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27C5F54D" w14:textId="77777777" w:rsidR="008C09D4" w:rsidRPr="00002D8F" w:rsidRDefault="008C09D4">
      <w:pPr>
        <w:jc w:val="center"/>
        <w:rPr>
          <w:rFonts w:ascii="Verdana" w:hAnsi="Verdana" w:cs="Arial"/>
          <w:b/>
          <w:bCs/>
          <w:sz w:val="24"/>
          <w:szCs w:val="24"/>
        </w:rPr>
      </w:pPr>
      <w:r w:rsidRPr="00002D8F">
        <w:rPr>
          <w:rFonts w:ascii="Verdana" w:hAnsi="Verdana"/>
          <w:sz w:val="24"/>
          <w:szCs w:val="24"/>
          <w:lang w:val="en-CA"/>
        </w:rPr>
        <w:fldChar w:fldCharType="begin"/>
      </w:r>
      <w:r w:rsidRPr="00002D8F">
        <w:rPr>
          <w:rFonts w:ascii="Verdana" w:hAnsi="Verdana"/>
          <w:sz w:val="24"/>
          <w:szCs w:val="24"/>
          <w:lang w:val="en-CA"/>
        </w:rPr>
        <w:instrText xml:space="preserve"> SEQ CHAPTER \h \r 1</w:instrText>
      </w:r>
      <w:r w:rsidRPr="00002D8F">
        <w:rPr>
          <w:rFonts w:ascii="Verdana" w:hAnsi="Verdana"/>
          <w:sz w:val="24"/>
          <w:szCs w:val="24"/>
          <w:lang w:val="en-CA"/>
        </w:rPr>
        <w:fldChar w:fldCharType="end"/>
      </w:r>
      <w:r w:rsidRPr="00002D8F">
        <w:rPr>
          <w:rFonts w:ascii="Verdana" w:hAnsi="Verdana" w:cs="Arial"/>
          <w:b/>
          <w:bCs/>
          <w:sz w:val="24"/>
          <w:szCs w:val="24"/>
        </w:rPr>
        <w:t>600</w:t>
      </w:r>
      <w:r w:rsidR="0080242F" w:rsidRPr="00002D8F">
        <w:rPr>
          <w:rFonts w:ascii="Verdana" w:hAnsi="Verdana" w:cs="Arial"/>
          <w:b/>
          <w:bCs/>
          <w:sz w:val="24"/>
          <w:szCs w:val="24"/>
        </w:rPr>
        <w:t>5</w:t>
      </w:r>
    </w:p>
    <w:p w14:paraId="706065B5" w14:textId="77777777" w:rsidR="008C09D4" w:rsidRPr="00002D8F" w:rsidRDefault="008C09D4">
      <w:pPr>
        <w:jc w:val="center"/>
        <w:rPr>
          <w:rFonts w:ascii="Verdana" w:hAnsi="Verdana" w:cs="Arial"/>
          <w:sz w:val="24"/>
          <w:szCs w:val="24"/>
        </w:rPr>
      </w:pPr>
      <w:r w:rsidRPr="00002D8F">
        <w:rPr>
          <w:rFonts w:ascii="Verdana" w:hAnsi="Verdana" w:cs="Arial"/>
          <w:b/>
          <w:bCs/>
          <w:sz w:val="24"/>
          <w:szCs w:val="24"/>
        </w:rPr>
        <w:t>Academic Credits and Graduation</w:t>
      </w:r>
      <w:r w:rsidR="00FD6378" w:rsidRPr="00002D8F">
        <w:rPr>
          <w:rFonts w:ascii="Verdana" w:hAnsi="Verdana" w:cs="Arial"/>
          <w:b/>
          <w:bCs/>
          <w:sz w:val="24"/>
          <w:szCs w:val="24"/>
        </w:rPr>
        <w:fldChar w:fldCharType="begin"/>
      </w:r>
      <w:r w:rsidR="00FD6378" w:rsidRPr="00002D8F">
        <w:rPr>
          <w:rFonts w:ascii="Verdana" w:hAnsi="Verdana" w:cs="Arial"/>
          <w:b/>
          <w:bCs/>
          <w:sz w:val="24"/>
          <w:szCs w:val="24"/>
        </w:rPr>
        <w:instrText>tc "</w:instrText>
      </w:r>
      <w:r w:rsidRPr="00002D8F">
        <w:rPr>
          <w:rFonts w:ascii="Verdana" w:hAnsi="Verdana" w:cs="Arial"/>
          <w:b/>
          <w:bCs/>
          <w:sz w:val="24"/>
          <w:szCs w:val="24"/>
        </w:rPr>
        <w:instrText>Academic Credits and Graduation</w:instrText>
      </w:r>
      <w:r w:rsidR="00FD6378" w:rsidRPr="00002D8F">
        <w:rPr>
          <w:rFonts w:ascii="Verdana" w:hAnsi="Verdana" w:cs="Arial"/>
          <w:b/>
          <w:bCs/>
          <w:sz w:val="24"/>
          <w:szCs w:val="24"/>
        </w:rPr>
        <w:instrText>"</w:instrText>
      </w:r>
      <w:r w:rsidR="00FD6378" w:rsidRPr="00002D8F">
        <w:rPr>
          <w:rFonts w:ascii="Verdana" w:hAnsi="Verdana" w:cs="Arial"/>
          <w:b/>
          <w:bCs/>
          <w:sz w:val="24"/>
          <w:szCs w:val="24"/>
        </w:rPr>
        <w:fldChar w:fldCharType="end"/>
      </w:r>
      <w:r w:rsidRPr="00002D8F">
        <w:rPr>
          <w:rFonts w:ascii="Verdana" w:hAnsi="Verdana" w:cs="Arial"/>
          <w:b/>
          <w:bCs/>
          <w:sz w:val="24"/>
          <w:szCs w:val="24"/>
        </w:rPr>
        <w:t xml:space="preserve">  </w:t>
      </w:r>
    </w:p>
    <w:p w14:paraId="7D8BB1F6" w14:textId="77777777" w:rsidR="00A10593" w:rsidRDefault="00A10593" w:rsidP="00A10593">
      <w:pPr>
        <w:jc w:val="both"/>
        <w:rPr>
          <w:rFonts w:ascii="Verdana" w:hAnsi="Verdana" w:cs="Arial"/>
          <w:sz w:val="24"/>
          <w:szCs w:val="24"/>
        </w:rPr>
      </w:pPr>
    </w:p>
    <w:p w14:paraId="48DBAA10" w14:textId="6728FE6F" w:rsidR="00A10593" w:rsidRPr="00A77404" w:rsidRDefault="00A10593" w:rsidP="00A10593">
      <w:pPr>
        <w:jc w:val="both"/>
        <w:rPr>
          <w:rFonts w:ascii="Verdana" w:hAnsi="Verdana" w:cs="Arial"/>
          <w:sz w:val="24"/>
          <w:szCs w:val="24"/>
        </w:rPr>
      </w:pPr>
    </w:p>
    <w:p w14:paraId="2E18004E" w14:textId="77777777" w:rsidR="00A10593" w:rsidRPr="00A77404" w:rsidRDefault="00A10593" w:rsidP="00A10593">
      <w:pPr>
        <w:jc w:val="both"/>
        <w:rPr>
          <w:rFonts w:ascii="Verdana" w:hAnsi="Verdana" w:cs="Arial"/>
          <w:sz w:val="24"/>
          <w:szCs w:val="24"/>
        </w:rPr>
      </w:pPr>
    </w:p>
    <w:p w14:paraId="0D91EB68" w14:textId="77777777" w:rsidR="00AA6DC9" w:rsidRDefault="00AA6DC9" w:rsidP="00AA6DC9">
      <w:pPr>
        <w:tabs>
          <w:tab w:val="left" w:pos="360"/>
        </w:tabs>
        <w:ind w:left="820"/>
        <w:jc w:val="both"/>
        <w:rPr>
          <w:rFonts w:ascii="Verdana" w:eastAsia="Verdana" w:hAnsi="Verdana" w:cs="Verdana"/>
          <w:sz w:val="24"/>
          <w:szCs w:val="24"/>
        </w:rPr>
      </w:pPr>
      <w:r w:rsidRPr="00655CEB">
        <w:rPr>
          <w:rFonts w:ascii="Verdana" w:eastAsia="Verdana" w:hAnsi="Verdana" w:cs="Verdana"/>
          <w:sz w:val="24"/>
          <w:szCs w:val="24"/>
        </w:rPr>
        <w:t>The requirements for graduation are:</w:t>
      </w:r>
    </w:p>
    <w:p w14:paraId="4B01FF83" w14:textId="77777777" w:rsidR="00AA6DC9" w:rsidRPr="00655CEB" w:rsidRDefault="00AA6DC9" w:rsidP="00AA6DC9">
      <w:pPr>
        <w:tabs>
          <w:tab w:val="left" w:pos="360"/>
        </w:tabs>
        <w:ind w:left="820"/>
        <w:jc w:val="both"/>
      </w:pPr>
    </w:p>
    <w:p w14:paraId="26B41597" w14:textId="77777777" w:rsidR="00AA6DC9" w:rsidRDefault="00AA6DC9" w:rsidP="00AA6DC9">
      <w:pPr>
        <w:widowControl/>
        <w:numPr>
          <w:ilvl w:val="0"/>
          <w:numId w:val="4"/>
        </w:numPr>
        <w:tabs>
          <w:tab w:val="left" w:pos="360"/>
        </w:tabs>
        <w:autoSpaceDE/>
        <w:autoSpaceDN/>
        <w:adjustRightInd/>
        <w:spacing w:before="120"/>
        <w:ind w:hanging="360"/>
        <w:contextualSpacing/>
        <w:jc w:val="both"/>
        <w:rPr>
          <w:rFonts w:ascii="Verdana" w:eastAsia="Verdana" w:hAnsi="Verdana" w:cs="Verdana"/>
        </w:rPr>
      </w:pPr>
      <w:r w:rsidRPr="00655CEB">
        <w:rPr>
          <w:rFonts w:ascii="Verdana" w:eastAsia="Verdana" w:hAnsi="Verdana" w:cs="Verdana"/>
          <w:b/>
        </w:rPr>
        <w:t>English (Language Arts)</w:t>
      </w:r>
      <w:r w:rsidRPr="00655CEB">
        <w:rPr>
          <w:rFonts w:ascii="Verdana" w:eastAsia="Verdana" w:hAnsi="Verdana" w:cs="Verdana"/>
        </w:rPr>
        <w:t xml:space="preserve">:  </w:t>
      </w:r>
      <w:r w:rsidRPr="00655CEB">
        <w:rPr>
          <w:rFonts w:ascii="Verdana" w:eastAsia="Verdana" w:hAnsi="Verdana" w:cs="Verdana"/>
        </w:rPr>
        <w:tab/>
      </w:r>
      <w:r w:rsidRPr="00655CEB">
        <w:rPr>
          <w:rFonts w:ascii="Verdana" w:eastAsia="Verdana" w:hAnsi="Verdana" w:cs="Verdana"/>
          <w:b/>
        </w:rPr>
        <w:t xml:space="preserve">40 </w:t>
      </w:r>
      <w:r w:rsidRPr="00655CEB">
        <w:rPr>
          <w:rFonts w:ascii="Verdana" w:eastAsia="Verdana" w:hAnsi="Verdana" w:cs="Verdana"/>
        </w:rPr>
        <w:t xml:space="preserve">credits required in 9th, 10th, 11th and </w:t>
      </w:r>
    </w:p>
    <w:p w14:paraId="3200AD47" w14:textId="6A6ACB75" w:rsidR="00AA6DC9" w:rsidRDefault="00AA6DC9" w:rsidP="00AA6DC9">
      <w:pPr>
        <w:widowControl/>
        <w:tabs>
          <w:tab w:val="left" w:pos="360"/>
        </w:tabs>
        <w:autoSpaceDE/>
        <w:autoSpaceDN/>
        <w:adjustRightInd/>
        <w:spacing w:before="120"/>
        <w:ind w:left="2520"/>
        <w:contextualSpacing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</w:rPr>
        <w:tab/>
      </w:r>
      <w:r>
        <w:rPr>
          <w:rFonts w:ascii="Verdana" w:eastAsia="Verdana" w:hAnsi="Verdana" w:cs="Verdana"/>
          <w:b/>
        </w:rPr>
        <w:tab/>
      </w:r>
      <w:r>
        <w:rPr>
          <w:rFonts w:ascii="Verdana" w:eastAsia="Verdana" w:hAnsi="Verdana" w:cs="Verdana"/>
          <w:b/>
        </w:rPr>
        <w:tab/>
      </w:r>
      <w:r>
        <w:rPr>
          <w:rFonts w:ascii="Verdana" w:eastAsia="Verdana" w:hAnsi="Verdana" w:cs="Verdana"/>
          <w:b/>
        </w:rPr>
        <w:tab/>
        <w:t xml:space="preserve">     </w:t>
      </w:r>
      <w:r w:rsidRPr="00655CEB">
        <w:rPr>
          <w:rFonts w:ascii="Verdana" w:eastAsia="Verdana" w:hAnsi="Verdana" w:cs="Verdana"/>
        </w:rPr>
        <w:t>12th grade</w:t>
      </w:r>
    </w:p>
    <w:p w14:paraId="5F0454FB" w14:textId="77777777" w:rsidR="00AA6DC9" w:rsidRPr="00655CEB" w:rsidRDefault="00AA6DC9" w:rsidP="00AA6DC9">
      <w:pPr>
        <w:tabs>
          <w:tab w:val="left" w:pos="360"/>
        </w:tabs>
        <w:spacing w:before="120"/>
        <w:ind w:left="1440"/>
        <w:contextualSpacing/>
        <w:jc w:val="both"/>
        <w:rPr>
          <w:rFonts w:ascii="Verdana" w:eastAsia="Verdana" w:hAnsi="Verdana" w:cs="Verdana"/>
        </w:rPr>
      </w:pPr>
    </w:p>
    <w:p w14:paraId="443D195E" w14:textId="2A4C2D75" w:rsidR="00AA6DC9" w:rsidRPr="00655CEB" w:rsidRDefault="00AA6DC9" w:rsidP="00AA6DC9">
      <w:pPr>
        <w:widowControl/>
        <w:numPr>
          <w:ilvl w:val="0"/>
          <w:numId w:val="2"/>
        </w:numPr>
        <w:tabs>
          <w:tab w:val="left" w:pos="360"/>
        </w:tabs>
        <w:autoSpaceDE/>
        <w:autoSpaceDN/>
        <w:adjustRightInd/>
        <w:ind w:hanging="360"/>
        <w:contextualSpacing/>
        <w:jc w:val="both"/>
        <w:rPr>
          <w:rFonts w:ascii="Verdana" w:eastAsia="Verdana" w:hAnsi="Verdana" w:cs="Verdana"/>
        </w:rPr>
      </w:pPr>
      <w:r w:rsidRPr="00655CEB">
        <w:rPr>
          <w:rFonts w:ascii="Verdana" w:eastAsia="Verdana" w:hAnsi="Verdana" w:cs="Verdana"/>
          <w:b/>
        </w:rPr>
        <w:t>Speech</w:t>
      </w:r>
      <w:r w:rsidRPr="00655CEB">
        <w:rPr>
          <w:rFonts w:ascii="Verdana" w:eastAsia="Verdana" w:hAnsi="Verdana" w:cs="Verdana"/>
        </w:rPr>
        <w:t xml:space="preserve">:                            </w:t>
      </w:r>
      <w:r w:rsidRPr="00655CEB">
        <w:rPr>
          <w:rFonts w:ascii="Verdana" w:eastAsia="Verdana" w:hAnsi="Verdana" w:cs="Verdana"/>
        </w:rPr>
        <w:tab/>
      </w:r>
      <w:r>
        <w:rPr>
          <w:rFonts w:ascii="Verdana" w:eastAsia="Verdana" w:hAnsi="Verdana" w:cs="Verdana"/>
        </w:rPr>
        <w:t xml:space="preserve">          </w:t>
      </w:r>
      <w:r w:rsidRPr="00655CEB">
        <w:rPr>
          <w:rFonts w:ascii="Verdana" w:eastAsia="Verdana" w:hAnsi="Verdana" w:cs="Verdana"/>
          <w:b/>
        </w:rPr>
        <w:t xml:space="preserve">5 </w:t>
      </w:r>
      <w:r w:rsidRPr="00655CEB">
        <w:rPr>
          <w:rFonts w:ascii="Verdana" w:eastAsia="Verdana" w:hAnsi="Verdana" w:cs="Verdana"/>
        </w:rPr>
        <w:t>credits required during 10th grad</w:t>
      </w:r>
      <w:r w:rsidR="007F7564">
        <w:rPr>
          <w:rFonts w:ascii="Verdana" w:eastAsia="Verdana" w:hAnsi="Verdana" w:cs="Verdana"/>
        </w:rPr>
        <w:t>e</w:t>
      </w:r>
    </w:p>
    <w:p w14:paraId="77031279" w14:textId="77777777" w:rsidR="00AA6DC9" w:rsidRPr="00655CEB" w:rsidRDefault="00AA6DC9" w:rsidP="00AA6DC9">
      <w:pPr>
        <w:tabs>
          <w:tab w:val="left" w:pos="360"/>
        </w:tabs>
        <w:jc w:val="both"/>
      </w:pPr>
    </w:p>
    <w:p w14:paraId="4BE8984E" w14:textId="6B830ADD" w:rsidR="00AA6DC9" w:rsidRPr="00655CEB" w:rsidRDefault="00AA6DC9" w:rsidP="00AA6DC9">
      <w:pPr>
        <w:widowControl/>
        <w:numPr>
          <w:ilvl w:val="0"/>
          <w:numId w:val="2"/>
        </w:numPr>
        <w:tabs>
          <w:tab w:val="left" w:pos="360"/>
        </w:tabs>
        <w:autoSpaceDE/>
        <w:autoSpaceDN/>
        <w:adjustRightInd/>
        <w:ind w:hanging="360"/>
        <w:contextualSpacing/>
        <w:jc w:val="both"/>
        <w:rPr>
          <w:rFonts w:ascii="Verdana" w:eastAsia="Verdana" w:hAnsi="Verdana" w:cs="Verdana"/>
        </w:rPr>
      </w:pPr>
      <w:r w:rsidRPr="00655CEB">
        <w:rPr>
          <w:rFonts w:ascii="Verdana" w:eastAsia="Verdana" w:hAnsi="Verdana" w:cs="Verdana"/>
          <w:b/>
        </w:rPr>
        <w:t>Mathematics</w:t>
      </w:r>
      <w:r w:rsidRPr="00655CEB">
        <w:rPr>
          <w:rFonts w:ascii="Verdana" w:eastAsia="Verdana" w:hAnsi="Verdana" w:cs="Verdana"/>
        </w:rPr>
        <w:t xml:space="preserve">:                     </w:t>
      </w:r>
      <w:r w:rsidRPr="00655CEB">
        <w:rPr>
          <w:rFonts w:ascii="Verdana" w:eastAsia="Verdana" w:hAnsi="Verdana" w:cs="Verdana"/>
        </w:rPr>
        <w:tab/>
      </w:r>
      <w:r w:rsidRPr="00655CEB">
        <w:rPr>
          <w:rFonts w:ascii="Verdana" w:eastAsia="Verdana" w:hAnsi="Verdana" w:cs="Verdana"/>
          <w:b/>
        </w:rPr>
        <w:t xml:space="preserve">30 </w:t>
      </w:r>
      <w:r w:rsidRPr="00655CEB">
        <w:rPr>
          <w:rFonts w:ascii="Verdana" w:eastAsia="Verdana" w:hAnsi="Verdana" w:cs="Verdana"/>
        </w:rPr>
        <w:t>credits</w:t>
      </w:r>
      <w:r>
        <w:rPr>
          <w:rFonts w:ascii="Verdana" w:eastAsia="Verdana" w:hAnsi="Verdana" w:cs="Verdana"/>
        </w:rPr>
        <w:t xml:space="preserve"> required in 9</w:t>
      </w:r>
      <w:r w:rsidRPr="00AA6DC9">
        <w:rPr>
          <w:rFonts w:ascii="Verdana" w:eastAsia="Verdana" w:hAnsi="Verdana" w:cs="Verdana"/>
          <w:vertAlign w:val="superscript"/>
        </w:rPr>
        <w:t>th</w:t>
      </w:r>
      <w:r>
        <w:rPr>
          <w:rFonts w:ascii="Verdana" w:eastAsia="Verdana" w:hAnsi="Verdana" w:cs="Verdana"/>
        </w:rPr>
        <w:t>, 10</w:t>
      </w:r>
      <w:r w:rsidRPr="00AA6DC9">
        <w:rPr>
          <w:rFonts w:ascii="Verdana" w:eastAsia="Verdana" w:hAnsi="Verdana" w:cs="Verdana"/>
          <w:vertAlign w:val="superscript"/>
        </w:rPr>
        <w:t>th</w:t>
      </w:r>
      <w:r>
        <w:rPr>
          <w:rFonts w:ascii="Verdana" w:eastAsia="Verdana" w:hAnsi="Verdana" w:cs="Verdana"/>
        </w:rPr>
        <w:t xml:space="preserve"> and 11</w:t>
      </w:r>
      <w:r w:rsidRPr="00AA6DC9">
        <w:rPr>
          <w:rFonts w:ascii="Verdana" w:eastAsia="Verdana" w:hAnsi="Verdana" w:cs="Verdana"/>
          <w:vertAlign w:val="superscript"/>
        </w:rPr>
        <w:t>th</w:t>
      </w:r>
      <w:r>
        <w:rPr>
          <w:rFonts w:ascii="Verdana" w:eastAsia="Verdana" w:hAnsi="Verdana" w:cs="Verdana"/>
        </w:rPr>
        <w:t xml:space="preserve"> </w:t>
      </w:r>
    </w:p>
    <w:p w14:paraId="3527B4FD" w14:textId="77777777" w:rsidR="00AA6DC9" w:rsidRPr="00655CEB" w:rsidRDefault="00AA6DC9" w:rsidP="00AA6DC9">
      <w:pPr>
        <w:widowControl/>
        <w:numPr>
          <w:ilvl w:val="0"/>
          <w:numId w:val="1"/>
        </w:numPr>
        <w:tabs>
          <w:tab w:val="left" w:pos="360"/>
        </w:tabs>
        <w:autoSpaceDE/>
        <w:autoSpaceDN/>
        <w:adjustRightInd/>
        <w:ind w:hanging="360"/>
        <w:contextualSpacing/>
        <w:jc w:val="both"/>
        <w:rPr>
          <w:rFonts w:ascii="Verdana" w:eastAsia="Verdana" w:hAnsi="Verdana" w:cs="Verdana"/>
        </w:rPr>
      </w:pPr>
      <w:r w:rsidRPr="00655CEB">
        <w:rPr>
          <w:rFonts w:ascii="Verdana" w:eastAsia="Verdana" w:hAnsi="Verdana" w:cs="Verdana"/>
        </w:rPr>
        <w:t>Beginning with the 2011-2012 school year, the minimum math requirements will reflect the following to earn the 30 credits (requirements are for all incoming 9th grade students in fall 2011)</w:t>
      </w:r>
    </w:p>
    <w:p w14:paraId="4F5720C8" w14:textId="77777777" w:rsidR="00AA6DC9" w:rsidRPr="00655CEB" w:rsidRDefault="00AA6DC9" w:rsidP="00AA6DC9">
      <w:pPr>
        <w:widowControl/>
        <w:numPr>
          <w:ilvl w:val="0"/>
          <w:numId w:val="1"/>
        </w:numPr>
        <w:tabs>
          <w:tab w:val="left" w:pos="360"/>
        </w:tabs>
        <w:autoSpaceDE/>
        <w:autoSpaceDN/>
        <w:adjustRightInd/>
        <w:ind w:hanging="360"/>
        <w:contextualSpacing/>
        <w:jc w:val="both"/>
        <w:rPr>
          <w:rFonts w:ascii="Verdana" w:eastAsia="Verdana" w:hAnsi="Verdana" w:cs="Verdana"/>
        </w:rPr>
      </w:pPr>
      <w:r w:rsidRPr="00655CEB">
        <w:rPr>
          <w:rFonts w:ascii="Verdana" w:eastAsia="Verdana" w:hAnsi="Verdana" w:cs="Verdana"/>
        </w:rPr>
        <w:t xml:space="preserve"> 9th Grade Students &gt; Algebra I  OR  Pre-Algebra</w:t>
      </w:r>
    </w:p>
    <w:p w14:paraId="5C916E73" w14:textId="77777777" w:rsidR="00AA6DC9" w:rsidRPr="00655CEB" w:rsidRDefault="00AA6DC9" w:rsidP="00AA6DC9">
      <w:pPr>
        <w:widowControl/>
        <w:numPr>
          <w:ilvl w:val="0"/>
          <w:numId w:val="1"/>
        </w:numPr>
        <w:tabs>
          <w:tab w:val="left" w:pos="360"/>
        </w:tabs>
        <w:autoSpaceDE/>
        <w:autoSpaceDN/>
        <w:adjustRightInd/>
        <w:ind w:hanging="360"/>
        <w:contextualSpacing/>
        <w:jc w:val="both"/>
        <w:rPr>
          <w:rFonts w:ascii="Verdana" w:eastAsia="Verdana" w:hAnsi="Verdana" w:cs="Verdana"/>
        </w:rPr>
      </w:pPr>
      <w:r w:rsidRPr="00655CEB">
        <w:rPr>
          <w:rFonts w:ascii="Verdana" w:eastAsia="Verdana" w:hAnsi="Verdana" w:cs="Verdana"/>
        </w:rPr>
        <w:t>10th Grade Students &gt; Geometry  OR  Algebra I</w:t>
      </w:r>
    </w:p>
    <w:p w14:paraId="52470ACB" w14:textId="77777777" w:rsidR="00AA6DC9" w:rsidRDefault="00AA6DC9" w:rsidP="00AA6DC9">
      <w:pPr>
        <w:widowControl/>
        <w:numPr>
          <w:ilvl w:val="0"/>
          <w:numId w:val="1"/>
        </w:numPr>
        <w:tabs>
          <w:tab w:val="left" w:pos="360"/>
        </w:tabs>
        <w:autoSpaceDE/>
        <w:autoSpaceDN/>
        <w:adjustRightInd/>
        <w:ind w:hanging="360"/>
        <w:contextualSpacing/>
        <w:jc w:val="both"/>
        <w:rPr>
          <w:rFonts w:ascii="Verdana" w:eastAsia="Verdana" w:hAnsi="Verdana" w:cs="Verdana"/>
        </w:rPr>
      </w:pPr>
      <w:r w:rsidRPr="00655CEB">
        <w:rPr>
          <w:rFonts w:ascii="Verdana" w:eastAsia="Verdana" w:hAnsi="Verdana" w:cs="Verdana"/>
        </w:rPr>
        <w:t>11th Grade Students &gt; Algebra II  OR  Geometry</w:t>
      </w:r>
    </w:p>
    <w:p w14:paraId="0A75DF7F" w14:textId="77777777" w:rsidR="00AA6DC9" w:rsidRPr="00655CEB" w:rsidRDefault="00AA6DC9" w:rsidP="00AA6DC9">
      <w:pPr>
        <w:tabs>
          <w:tab w:val="left" w:pos="360"/>
        </w:tabs>
        <w:ind w:left="1440"/>
        <w:contextualSpacing/>
        <w:jc w:val="both"/>
        <w:rPr>
          <w:rFonts w:ascii="Verdana" w:eastAsia="Verdana" w:hAnsi="Verdana" w:cs="Verdana"/>
        </w:rPr>
      </w:pPr>
    </w:p>
    <w:p w14:paraId="55736FF4" w14:textId="5C7CF2B3" w:rsidR="00D076F9" w:rsidRPr="00D076F9" w:rsidRDefault="00AA6DC9" w:rsidP="00D076F9">
      <w:pPr>
        <w:widowControl/>
        <w:numPr>
          <w:ilvl w:val="0"/>
          <w:numId w:val="1"/>
        </w:numPr>
        <w:tabs>
          <w:tab w:val="left" w:pos="360"/>
        </w:tabs>
        <w:autoSpaceDE/>
        <w:autoSpaceDN/>
        <w:adjustRightInd/>
        <w:ind w:hanging="360"/>
        <w:contextualSpacing/>
        <w:jc w:val="both"/>
        <w:rPr>
          <w:rFonts w:ascii="Verdana" w:eastAsia="Verdana" w:hAnsi="Verdana" w:cs="Verdana"/>
          <w:highlight w:val="yellow"/>
        </w:rPr>
      </w:pPr>
      <w:r w:rsidRPr="00D076F9">
        <w:rPr>
          <w:rFonts w:ascii="Verdana" w:eastAsia="Verdana" w:hAnsi="Verdana" w:cs="Verdana"/>
          <w:b/>
          <w:highlight w:val="yellow"/>
        </w:rPr>
        <w:t>Science</w:t>
      </w:r>
      <w:r w:rsidRPr="00D076F9">
        <w:rPr>
          <w:rFonts w:ascii="Verdana" w:eastAsia="Verdana" w:hAnsi="Verdana" w:cs="Verdana"/>
          <w:highlight w:val="yellow"/>
        </w:rPr>
        <w:t xml:space="preserve">:                           </w:t>
      </w:r>
      <w:r w:rsidRPr="00D076F9">
        <w:rPr>
          <w:rFonts w:ascii="Verdana" w:eastAsia="Verdana" w:hAnsi="Verdana" w:cs="Verdana"/>
          <w:highlight w:val="yellow"/>
        </w:rPr>
        <w:tab/>
      </w:r>
      <w:r w:rsidRPr="00D076F9">
        <w:rPr>
          <w:rFonts w:ascii="Verdana" w:eastAsia="Verdana" w:hAnsi="Verdana" w:cs="Verdana"/>
          <w:b/>
          <w:highlight w:val="yellow"/>
        </w:rPr>
        <w:t xml:space="preserve">30 </w:t>
      </w:r>
      <w:r w:rsidRPr="00D076F9">
        <w:rPr>
          <w:rFonts w:ascii="Verdana" w:eastAsia="Verdana" w:hAnsi="Verdana" w:cs="Verdana"/>
          <w:highlight w:val="yellow"/>
        </w:rPr>
        <w:t>credits required</w:t>
      </w:r>
      <w:r w:rsidR="00D076F9" w:rsidRPr="00D076F9">
        <w:rPr>
          <w:rFonts w:ascii="Verdana" w:eastAsia="Verdana" w:hAnsi="Verdana" w:cs="Verdana"/>
          <w:highlight w:val="yellow"/>
        </w:rPr>
        <w:t xml:space="preserve"> in 9th, 10th and 11</w:t>
      </w:r>
      <w:r w:rsidR="00D076F9" w:rsidRPr="00D076F9">
        <w:rPr>
          <w:rFonts w:ascii="Verdana" w:eastAsia="Verdana" w:hAnsi="Verdana" w:cs="Verdana"/>
          <w:highlight w:val="yellow"/>
          <w:vertAlign w:val="superscript"/>
        </w:rPr>
        <w:t>th</w:t>
      </w:r>
    </w:p>
    <w:p w14:paraId="493453F5" w14:textId="6C440ADB" w:rsidR="00D076F9" w:rsidRPr="00D076F9" w:rsidRDefault="00D076F9" w:rsidP="00D076F9">
      <w:pPr>
        <w:widowControl/>
        <w:numPr>
          <w:ilvl w:val="0"/>
          <w:numId w:val="1"/>
        </w:numPr>
        <w:tabs>
          <w:tab w:val="left" w:pos="360"/>
        </w:tabs>
        <w:autoSpaceDE/>
        <w:autoSpaceDN/>
        <w:adjustRightInd/>
        <w:ind w:hanging="360"/>
        <w:contextualSpacing/>
        <w:jc w:val="both"/>
        <w:rPr>
          <w:rFonts w:ascii="Verdana" w:eastAsia="Verdana" w:hAnsi="Verdana" w:cs="Verdana"/>
          <w:highlight w:val="yellow"/>
        </w:rPr>
      </w:pPr>
      <w:r w:rsidRPr="00D076F9">
        <w:rPr>
          <w:rFonts w:ascii="Verdana" w:eastAsia="Verdana" w:hAnsi="Verdana" w:cs="Verdana"/>
          <w:highlight w:val="yellow"/>
        </w:rPr>
        <w:t>Beginning with the 2018-2019 school year, the minimum science requirements will reflect the following to earn the 30 credits (requirements are for all incoming 9th grade students in fall 2018)</w:t>
      </w:r>
    </w:p>
    <w:p w14:paraId="5EB669E0" w14:textId="1815085F" w:rsidR="00D076F9" w:rsidRPr="00D076F9" w:rsidRDefault="00AA6DC9" w:rsidP="00D076F9">
      <w:pPr>
        <w:widowControl/>
        <w:numPr>
          <w:ilvl w:val="0"/>
          <w:numId w:val="1"/>
        </w:numPr>
        <w:tabs>
          <w:tab w:val="left" w:pos="360"/>
        </w:tabs>
        <w:autoSpaceDE/>
        <w:autoSpaceDN/>
        <w:adjustRightInd/>
        <w:ind w:hanging="360"/>
        <w:jc w:val="both"/>
        <w:rPr>
          <w:rFonts w:ascii="Verdana" w:eastAsia="Verdana" w:hAnsi="Verdana" w:cs="Verdana"/>
          <w:highlight w:val="yellow"/>
        </w:rPr>
      </w:pPr>
      <w:r w:rsidRPr="00D076F9">
        <w:rPr>
          <w:rFonts w:ascii="Verdana" w:eastAsia="Verdana" w:hAnsi="Verdana" w:cs="Verdana"/>
          <w:highlight w:val="yellow"/>
        </w:rPr>
        <w:t>9th Grade Students &gt;</w:t>
      </w:r>
      <w:r w:rsidR="00D076F9" w:rsidRPr="00D076F9">
        <w:rPr>
          <w:rFonts w:ascii="Verdana" w:eastAsia="Verdana" w:hAnsi="Verdana" w:cs="Verdana"/>
          <w:highlight w:val="yellow"/>
        </w:rPr>
        <w:t xml:space="preserve"> Biology</w:t>
      </w:r>
    </w:p>
    <w:p w14:paraId="11B28F0F" w14:textId="2F86E3E2" w:rsidR="00D076F9" w:rsidRPr="00D076F9" w:rsidRDefault="00AA6DC9" w:rsidP="00D076F9">
      <w:pPr>
        <w:widowControl/>
        <w:numPr>
          <w:ilvl w:val="0"/>
          <w:numId w:val="1"/>
        </w:numPr>
        <w:tabs>
          <w:tab w:val="left" w:pos="360"/>
        </w:tabs>
        <w:autoSpaceDE/>
        <w:autoSpaceDN/>
        <w:adjustRightInd/>
        <w:ind w:hanging="360"/>
        <w:jc w:val="both"/>
        <w:rPr>
          <w:rFonts w:ascii="Verdana" w:eastAsia="Verdana" w:hAnsi="Verdana" w:cs="Verdana"/>
          <w:highlight w:val="yellow"/>
        </w:rPr>
      </w:pPr>
      <w:r w:rsidRPr="00D076F9">
        <w:rPr>
          <w:rFonts w:ascii="Verdana" w:eastAsia="Verdana" w:hAnsi="Verdana" w:cs="Verdana"/>
          <w:highlight w:val="yellow"/>
        </w:rPr>
        <w:t xml:space="preserve">10th Grade Students &gt; </w:t>
      </w:r>
      <w:r w:rsidR="00D076F9" w:rsidRPr="00D076F9">
        <w:rPr>
          <w:rFonts w:ascii="Verdana" w:eastAsia="Verdana" w:hAnsi="Verdana" w:cs="Verdana"/>
          <w:highlight w:val="yellow"/>
        </w:rPr>
        <w:t>Physical Science</w:t>
      </w:r>
    </w:p>
    <w:p w14:paraId="2B8D037D" w14:textId="65448BC2" w:rsidR="00D076F9" w:rsidRPr="00D076F9" w:rsidRDefault="00D076F9" w:rsidP="00D076F9">
      <w:pPr>
        <w:widowControl/>
        <w:numPr>
          <w:ilvl w:val="0"/>
          <w:numId w:val="1"/>
        </w:numPr>
        <w:tabs>
          <w:tab w:val="left" w:pos="360"/>
        </w:tabs>
        <w:autoSpaceDE/>
        <w:autoSpaceDN/>
        <w:adjustRightInd/>
        <w:ind w:hanging="360"/>
        <w:jc w:val="both"/>
        <w:rPr>
          <w:rFonts w:ascii="Verdana" w:eastAsia="Verdana" w:hAnsi="Verdana" w:cs="Verdana"/>
          <w:highlight w:val="yellow"/>
        </w:rPr>
      </w:pPr>
      <w:r w:rsidRPr="00D076F9">
        <w:rPr>
          <w:rFonts w:ascii="Verdana" w:eastAsia="Verdana" w:hAnsi="Verdana" w:cs="Verdana"/>
          <w:highlight w:val="yellow"/>
        </w:rPr>
        <w:t>11</w:t>
      </w:r>
      <w:r w:rsidRPr="00D076F9">
        <w:rPr>
          <w:rFonts w:ascii="Verdana" w:eastAsia="Verdana" w:hAnsi="Verdana" w:cs="Verdana"/>
          <w:highlight w:val="yellow"/>
          <w:vertAlign w:val="superscript"/>
        </w:rPr>
        <w:t>th</w:t>
      </w:r>
      <w:r w:rsidRPr="00D076F9">
        <w:rPr>
          <w:rFonts w:ascii="Verdana" w:eastAsia="Verdana" w:hAnsi="Verdana" w:cs="Verdana"/>
          <w:highlight w:val="yellow"/>
        </w:rPr>
        <w:t xml:space="preserve"> Grade Students &gt; Earth/Space Science</w:t>
      </w:r>
    </w:p>
    <w:p w14:paraId="1CA8DE4F" w14:textId="77777777" w:rsidR="00AA6DC9" w:rsidRPr="00655CEB" w:rsidRDefault="00AA6DC9" w:rsidP="00AA6DC9">
      <w:pPr>
        <w:tabs>
          <w:tab w:val="left" w:pos="360"/>
        </w:tabs>
        <w:spacing w:line="249" w:lineRule="auto"/>
        <w:ind w:left="720"/>
        <w:jc w:val="both"/>
      </w:pPr>
    </w:p>
    <w:p w14:paraId="156548FB" w14:textId="77777777" w:rsidR="00AA6DC9" w:rsidRPr="00655CEB" w:rsidRDefault="00AA6DC9" w:rsidP="00AA6DC9">
      <w:pPr>
        <w:widowControl/>
        <w:numPr>
          <w:ilvl w:val="0"/>
          <w:numId w:val="3"/>
        </w:numPr>
        <w:tabs>
          <w:tab w:val="left" w:pos="360"/>
        </w:tabs>
        <w:autoSpaceDE/>
        <w:autoSpaceDN/>
        <w:adjustRightInd/>
        <w:spacing w:line="249" w:lineRule="auto"/>
        <w:ind w:hanging="360"/>
        <w:contextualSpacing/>
        <w:jc w:val="both"/>
        <w:rPr>
          <w:rFonts w:ascii="Verdana" w:eastAsia="Verdana" w:hAnsi="Verdana" w:cs="Verdana"/>
        </w:rPr>
      </w:pPr>
      <w:r w:rsidRPr="00655CEB">
        <w:rPr>
          <w:rFonts w:ascii="Verdana" w:eastAsia="Verdana" w:hAnsi="Verdana" w:cs="Verdana"/>
          <w:b/>
        </w:rPr>
        <w:t>Social Studies</w:t>
      </w:r>
      <w:r w:rsidRPr="00655CEB">
        <w:rPr>
          <w:rFonts w:ascii="Verdana" w:eastAsia="Verdana" w:hAnsi="Verdana" w:cs="Verdana"/>
        </w:rPr>
        <w:t xml:space="preserve">:               </w:t>
      </w:r>
      <w:r w:rsidRPr="00655CEB">
        <w:rPr>
          <w:rFonts w:ascii="Verdana" w:eastAsia="Verdana" w:hAnsi="Verdana" w:cs="Verdana"/>
        </w:rPr>
        <w:tab/>
      </w:r>
      <w:r w:rsidRPr="00655CEB">
        <w:rPr>
          <w:rFonts w:ascii="Verdana" w:eastAsia="Verdana" w:hAnsi="Verdana" w:cs="Verdana"/>
          <w:b/>
        </w:rPr>
        <w:t xml:space="preserve">30 </w:t>
      </w:r>
      <w:r w:rsidRPr="00655CEB">
        <w:rPr>
          <w:rFonts w:ascii="Verdana" w:eastAsia="Verdana" w:hAnsi="Verdana" w:cs="Verdana"/>
        </w:rPr>
        <w:t xml:space="preserve">credits--Including 10 credits of American </w:t>
      </w:r>
    </w:p>
    <w:p w14:paraId="69AD7536" w14:textId="52C45548" w:rsidR="00AA6DC9" w:rsidRPr="00655CEB" w:rsidRDefault="00AA6DC9" w:rsidP="00AA6DC9">
      <w:pPr>
        <w:tabs>
          <w:tab w:val="left" w:pos="360"/>
        </w:tabs>
        <w:spacing w:line="249" w:lineRule="auto"/>
        <w:ind w:left="3600" w:firstLine="720"/>
        <w:jc w:val="both"/>
      </w:pPr>
      <w:r>
        <w:rPr>
          <w:rFonts w:ascii="Verdana" w:eastAsia="Verdana" w:hAnsi="Verdana" w:cs="Verdana"/>
        </w:rPr>
        <w:t xml:space="preserve">     </w:t>
      </w:r>
      <w:r w:rsidRPr="00655CEB">
        <w:rPr>
          <w:rFonts w:ascii="Verdana" w:eastAsia="Verdana" w:hAnsi="Verdana" w:cs="Verdana"/>
        </w:rPr>
        <w:t>Government</w:t>
      </w:r>
    </w:p>
    <w:p w14:paraId="3E768304" w14:textId="77777777" w:rsidR="00AA6DC9" w:rsidRPr="00655CEB" w:rsidRDefault="00AA6DC9" w:rsidP="00AA6DC9">
      <w:pPr>
        <w:widowControl/>
        <w:numPr>
          <w:ilvl w:val="0"/>
          <w:numId w:val="3"/>
        </w:numPr>
        <w:tabs>
          <w:tab w:val="left" w:pos="360"/>
        </w:tabs>
        <w:autoSpaceDE/>
        <w:autoSpaceDN/>
        <w:adjustRightInd/>
        <w:spacing w:before="120"/>
        <w:ind w:hanging="360"/>
        <w:contextualSpacing/>
        <w:jc w:val="both"/>
        <w:rPr>
          <w:rFonts w:ascii="Verdana" w:eastAsia="Verdana" w:hAnsi="Verdana" w:cs="Verdana"/>
        </w:rPr>
      </w:pPr>
      <w:r w:rsidRPr="00655CEB">
        <w:rPr>
          <w:rFonts w:ascii="Verdana" w:eastAsia="Verdana" w:hAnsi="Verdana" w:cs="Verdana"/>
          <w:b/>
        </w:rPr>
        <w:t>Physical Education</w:t>
      </w:r>
      <w:r w:rsidRPr="00655CEB">
        <w:rPr>
          <w:rFonts w:ascii="Verdana" w:eastAsia="Verdana" w:hAnsi="Verdana" w:cs="Verdana"/>
        </w:rPr>
        <w:t xml:space="preserve">:       </w:t>
      </w:r>
      <w:r w:rsidRPr="00655CEB">
        <w:rPr>
          <w:rFonts w:ascii="Verdana" w:eastAsia="Verdana" w:hAnsi="Verdana" w:cs="Verdana"/>
        </w:rPr>
        <w:tab/>
      </w:r>
      <w:r w:rsidRPr="00655CEB">
        <w:rPr>
          <w:rFonts w:ascii="Verdana" w:eastAsia="Verdana" w:hAnsi="Verdana" w:cs="Verdana"/>
          <w:b/>
        </w:rPr>
        <w:t xml:space="preserve">10 </w:t>
      </w:r>
      <w:r w:rsidRPr="00655CEB">
        <w:rPr>
          <w:rFonts w:ascii="Verdana" w:eastAsia="Verdana" w:hAnsi="Verdana" w:cs="Verdana"/>
        </w:rPr>
        <w:t>credits</w:t>
      </w:r>
    </w:p>
    <w:p w14:paraId="638D0798" w14:textId="77777777" w:rsidR="00AA6DC9" w:rsidRPr="00655CEB" w:rsidRDefault="00AA6DC9" w:rsidP="00AA6DC9">
      <w:pPr>
        <w:tabs>
          <w:tab w:val="left" w:pos="360"/>
        </w:tabs>
        <w:spacing w:before="120"/>
        <w:ind w:left="1440"/>
        <w:contextualSpacing/>
        <w:jc w:val="both"/>
        <w:rPr>
          <w:rFonts w:ascii="Verdana" w:eastAsia="Verdana" w:hAnsi="Verdana" w:cs="Verdana"/>
        </w:rPr>
      </w:pPr>
    </w:p>
    <w:p w14:paraId="618CA87B" w14:textId="77777777" w:rsidR="00AA6DC9" w:rsidRDefault="00AA6DC9" w:rsidP="00AA6DC9">
      <w:pPr>
        <w:widowControl/>
        <w:numPr>
          <w:ilvl w:val="0"/>
          <w:numId w:val="3"/>
        </w:numPr>
        <w:tabs>
          <w:tab w:val="left" w:pos="360"/>
        </w:tabs>
        <w:autoSpaceDE/>
        <w:autoSpaceDN/>
        <w:adjustRightInd/>
        <w:spacing w:before="120"/>
        <w:ind w:hanging="360"/>
        <w:contextualSpacing/>
        <w:jc w:val="both"/>
        <w:rPr>
          <w:rFonts w:ascii="Verdana" w:eastAsia="Verdana" w:hAnsi="Verdana" w:cs="Verdana"/>
        </w:rPr>
      </w:pPr>
      <w:r w:rsidRPr="00655CEB">
        <w:rPr>
          <w:rFonts w:ascii="Verdana" w:eastAsia="Verdana" w:hAnsi="Verdana" w:cs="Verdana"/>
          <w:b/>
        </w:rPr>
        <w:t xml:space="preserve">Health                     </w:t>
      </w:r>
      <w:r w:rsidRPr="00655CEB">
        <w:rPr>
          <w:rFonts w:ascii="Verdana" w:eastAsia="Verdana" w:hAnsi="Verdana" w:cs="Verdana"/>
          <w:b/>
        </w:rPr>
        <w:tab/>
        <w:t xml:space="preserve">5 </w:t>
      </w:r>
      <w:r w:rsidRPr="00655CEB">
        <w:rPr>
          <w:rFonts w:ascii="Verdana" w:eastAsia="Verdana" w:hAnsi="Verdana" w:cs="Verdana"/>
        </w:rPr>
        <w:t xml:space="preserve">credits (beginning in 2012-2013 for all </w:t>
      </w:r>
    </w:p>
    <w:p w14:paraId="43391CB2" w14:textId="0F0C2E48" w:rsidR="00AA6DC9" w:rsidRDefault="00AA6DC9" w:rsidP="00AA6DC9">
      <w:pPr>
        <w:widowControl/>
        <w:tabs>
          <w:tab w:val="left" w:pos="360"/>
        </w:tabs>
        <w:autoSpaceDE/>
        <w:autoSpaceDN/>
        <w:adjustRightInd/>
        <w:spacing w:before="120"/>
        <w:contextualSpacing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                                                                 </w:t>
      </w:r>
      <w:proofErr w:type="gramStart"/>
      <w:r w:rsidRPr="00AA6DC9">
        <w:rPr>
          <w:rFonts w:ascii="Verdana" w:eastAsia="Verdana" w:hAnsi="Verdana" w:cs="Verdana"/>
        </w:rPr>
        <w:t>sophomores</w:t>
      </w:r>
      <w:proofErr w:type="gramEnd"/>
      <w:r w:rsidRPr="00AA6DC9">
        <w:rPr>
          <w:rFonts w:ascii="Verdana" w:eastAsia="Verdana" w:hAnsi="Verdana" w:cs="Verdana"/>
        </w:rPr>
        <w:t>)</w:t>
      </w:r>
    </w:p>
    <w:p w14:paraId="615841CB" w14:textId="77777777" w:rsidR="00AA6DC9" w:rsidRPr="00AA6DC9" w:rsidRDefault="00AA6DC9" w:rsidP="00AA6DC9">
      <w:pPr>
        <w:widowControl/>
        <w:tabs>
          <w:tab w:val="left" w:pos="360"/>
        </w:tabs>
        <w:autoSpaceDE/>
        <w:autoSpaceDN/>
        <w:adjustRightInd/>
        <w:spacing w:before="120"/>
        <w:contextualSpacing/>
        <w:jc w:val="both"/>
        <w:rPr>
          <w:rFonts w:ascii="Verdana" w:eastAsia="Verdana" w:hAnsi="Verdana" w:cs="Verdana"/>
        </w:rPr>
      </w:pPr>
    </w:p>
    <w:p w14:paraId="010EBFC5" w14:textId="77777777" w:rsidR="00AA6DC9" w:rsidRPr="00655CEB" w:rsidRDefault="00AA6DC9" w:rsidP="00AA6DC9">
      <w:pPr>
        <w:widowControl/>
        <w:numPr>
          <w:ilvl w:val="0"/>
          <w:numId w:val="3"/>
        </w:numPr>
        <w:tabs>
          <w:tab w:val="left" w:pos="360"/>
        </w:tabs>
        <w:autoSpaceDE/>
        <w:autoSpaceDN/>
        <w:adjustRightInd/>
        <w:spacing w:before="120"/>
        <w:ind w:hanging="360"/>
        <w:contextualSpacing/>
        <w:jc w:val="both"/>
        <w:rPr>
          <w:rFonts w:ascii="Verdana" w:eastAsia="Verdana" w:hAnsi="Verdana" w:cs="Verdana"/>
        </w:rPr>
      </w:pPr>
      <w:r w:rsidRPr="00655CEB">
        <w:rPr>
          <w:rFonts w:ascii="Verdana" w:eastAsia="Verdana" w:hAnsi="Verdana" w:cs="Verdana"/>
          <w:b/>
        </w:rPr>
        <w:t>Business</w:t>
      </w:r>
      <w:r w:rsidRPr="00655CEB">
        <w:rPr>
          <w:rFonts w:ascii="Verdana" w:eastAsia="Verdana" w:hAnsi="Verdana" w:cs="Verdana"/>
        </w:rPr>
        <w:t xml:space="preserve">:                        </w:t>
      </w:r>
      <w:r>
        <w:rPr>
          <w:rFonts w:ascii="Verdana" w:eastAsia="Verdana" w:hAnsi="Verdana" w:cs="Verdana"/>
        </w:rPr>
        <w:t xml:space="preserve"> </w:t>
      </w:r>
      <w:r w:rsidRPr="00655CEB">
        <w:rPr>
          <w:rFonts w:ascii="Verdana" w:eastAsia="Verdana" w:hAnsi="Verdana" w:cs="Verdana"/>
          <w:b/>
        </w:rPr>
        <w:t xml:space="preserve">10 </w:t>
      </w:r>
      <w:r w:rsidRPr="00655CEB">
        <w:rPr>
          <w:rFonts w:ascii="Verdana" w:eastAsia="Verdana" w:hAnsi="Verdana" w:cs="Verdana"/>
        </w:rPr>
        <w:t>credits</w:t>
      </w:r>
      <w:r>
        <w:rPr>
          <w:rFonts w:ascii="Verdana" w:eastAsia="Verdana" w:hAnsi="Verdana" w:cs="Verdana"/>
        </w:rPr>
        <w:t>—Info Tech I</w:t>
      </w:r>
    </w:p>
    <w:p w14:paraId="2DDF99A5" w14:textId="77777777" w:rsidR="00AA6DC9" w:rsidRPr="00655CEB" w:rsidRDefault="00AA6DC9" w:rsidP="00AA6DC9">
      <w:pPr>
        <w:widowControl/>
        <w:numPr>
          <w:ilvl w:val="0"/>
          <w:numId w:val="3"/>
        </w:numPr>
        <w:tabs>
          <w:tab w:val="left" w:pos="360"/>
        </w:tabs>
        <w:autoSpaceDE/>
        <w:autoSpaceDN/>
        <w:adjustRightInd/>
        <w:spacing w:before="120"/>
        <w:ind w:hanging="360"/>
        <w:contextualSpacing/>
        <w:jc w:val="both"/>
        <w:rPr>
          <w:rFonts w:ascii="Verdana" w:eastAsia="Verdana" w:hAnsi="Verdana" w:cs="Verdana"/>
        </w:rPr>
      </w:pPr>
      <w:r w:rsidRPr="00655CEB">
        <w:rPr>
          <w:rFonts w:ascii="Verdana" w:eastAsia="Verdana" w:hAnsi="Verdana" w:cs="Verdana"/>
          <w:b/>
        </w:rPr>
        <w:t>Electives</w:t>
      </w:r>
      <w:r w:rsidRPr="00655CEB">
        <w:rPr>
          <w:rFonts w:ascii="Verdana" w:eastAsia="Verdana" w:hAnsi="Verdana" w:cs="Verdana"/>
        </w:rPr>
        <w:t xml:space="preserve">:                       </w:t>
      </w:r>
      <w:r>
        <w:rPr>
          <w:rFonts w:ascii="Verdana" w:eastAsia="Verdana" w:hAnsi="Verdana" w:cs="Verdana"/>
        </w:rPr>
        <w:t xml:space="preserve"> </w:t>
      </w:r>
      <w:r w:rsidRPr="00655CEB">
        <w:rPr>
          <w:rFonts w:ascii="Verdana" w:eastAsia="Verdana" w:hAnsi="Verdana" w:cs="Verdana"/>
        </w:rPr>
        <w:t xml:space="preserve"> </w:t>
      </w:r>
      <w:r w:rsidRPr="00655CEB">
        <w:rPr>
          <w:rFonts w:ascii="Verdana" w:eastAsia="Verdana" w:hAnsi="Verdana" w:cs="Verdana"/>
          <w:b/>
        </w:rPr>
        <w:t xml:space="preserve">90 </w:t>
      </w:r>
      <w:r w:rsidRPr="00655CEB">
        <w:rPr>
          <w:rFonts w:ascii="Verdana" w:eastAsia="Verdana" w:hAnsi="Verdana" w:cs="Verdana"/>
        </w:rPr>
        <w:t>credits--Must pass a minimum of 90 credits</w:t>
      </w:r>
      <w:r w:rsidRPr="00655CEB">
        <w:rPr>
          <w:rFonts w:ascii="Arial" w:eastAsia="Arial" w:hAnsi="Arial" w:cs="Arial"/>
        </w:rPr>
        <w:t xml:space="preserve"> </w:t>
      </w:r>
    </w:p>
    <w:p w14:paraId="761627CE" w14:textId="77777777" w:rsidR="00AA6DC9" w:rsidRPr="00655CEB" w:rsidRDefault="00AA6DC9" w:rsidP="00AA6DC9">
      <w:pPr>
        <w:tabs>
          <w:tab w:val="left" w:pos="360"/>
        </w:tabs>
        <w:spacing w:before="120"/>
        <w:jc w:val="both"/>
      </w:pPr>
    </w:p>
    <w:p w14:paraId="3D2ACFAF" w14:textId="77777777" w:rsidR="008C09D4" w:rsidRPr="00002D8F" w:rsidRDefault="008C09D4">
      <w:pPr>
        <w:rPr>
          <w:rFonts w:ascii="Verdana" w:hAnsi="Verdana" w:cs="Arial"/>
          <w:sz w:val="24"/>
          <w:szCs w:val="24"/>
        </w:rPr>
      </w:pPr>
    </w:p>
    <w:p w14:paraId="55DB35D6" w14:textId="77777777" w:rsidR="008C09D4" w:rsidRPr="00002D8F" w:rsidRDefault="008C09D4">
      <w:pPr>
        <w:rPr>
          <w:rFonts w:ascii="Verdana" w:hAnsi="Verdana" w:cs="Arial"/>
          <w:sz w:val="24"/>
          <w:szCs w:val="24"/>
        </w:rPr>
      </w:pPr>
    </w:p>
    <w:p w14:paraId="55AD38B8" w14:textId="77777777" w:rsidR="008C09D4" w:rsidRPr="00002D8F" w:rsidRDefault="008C09D4">
      <w:pPr>
        <w:rPr>
          <w:rFonts w:ascii="Verdana" w:hAnsi="Verdana" w:cs="Arial"/>
          <w:sz w:val="24"/>
          <w:szCs w:val="24"/>
        </w:rPr>
      </w:pPr>
    </w:p>
    <w:p w14:paraId="7165CCD9" w14:textId="520AFC41" w:rsidR="008C09D4" w:rsidRPr="00002D8F" w:rsidRDefault="008C09D4" w:rsidP="008C09D4">
      <w:pPr>
        <w:jc w:val="both"/>
        <w:rPr>
          <w:rFonts w:ascii="Verdana" w:hAnsi="Verdana" w:cs="Arial"/>
          <w:sz w:val="24"/>
          <w:szCs w:val="24"/>
        </w:rPr>
      </w:pPr>
      <w:r w:rsidRPr="00002D8F">
        <w:rPr>
          <w:rFonts w:ascii="Verdana" w:hAnsi="Verdana" w:cs="Arial"/>
          <w:sz w:val="24"/>
          <w:szCs w:val="24"/>
        </w:rPr>
        <w:t xml:space="preserve">Adopted on: </w:t>
      </w:r>
      <w:r w:rsidR="00561190">
        <w:rPr>
          <w:rFonts w:ascii="Verdana" w:hAnsi="Verdana" w:cs="Arial"/>
          <w:sz w:val="24"/>
          <w:szCs w:val="24"/>
        </w:rPr>
        <w:t>September 11, 2017</w:t>
      </w:r>
    </w:p>
    <w:p w14:paraId="69709126" w14:textId="3859E71E" w:rsidR="008C09D4" w:rsidRPr="00002D8F" w:rsidRDefault="008C09D4" w:rsidP="008C09D4">
      <w:pPr>
        <w:jc w:val="both"/>
        <w:rPr>
          <w:rFonts w:ascii="Verdana" w:hAnsi="Verdana" w:cs="Arial"/>
          <w:sz w:val="24"/>
          <w:szCs w:val="24"/>
        </w:rPr>
      </w:pPr>
      <w:r w:rsidRPr="00002D8F">
        <w:rPr>
          <w:rFonts w:ascii="Verdana" w:hAnsi="Verdana" w:cs="Arial"/>
          <w:sz w:val="24"/>
          <w:szCs w:val="24"/>
        </w:rPr>
        <w:t xml:space="preserve">Revised on: </w:t>
      </w:r>
      <w:r w:rsidR="008E72B9">
        <w:rPr>
          <w:rFonts w:ascii="Verdana" w:hAnsi="Verdana" w:cs="Arial"/>
          <w:sz w:val="24"/>
          <w:szCs w:val="24"/>
        </w:rPr>
        <w:t>April 9, 2018</w:t>
      </w:r>
    </w:p>
    <w:p w14:paraId="1E7D4370" w14:textId="77777777" w:rsidR="008C09D4" w:rsidRPr="00002D8F" w:rsidRDefault="008C09D4" w:rsidP="008C09D4">
      <w:pPr>
        <w:jc w:val="both"/>
        <w:rPr>
          <w:rFonts w:ascii="Verdana" w:hAnsi="Verdana"/>
          <w:sz w:val="24"/>
          <w:szCs w:val="24"/>
        </w:rPr>
      </w:pPr>
      <w:r w:rsidRPr="00002D8F">
        <w:rPr>
          <w:rFonts w:ascii="Verdana" w:hAnsi="Verdana" w:cs="Arial"/>
          <w:sz w:val="24"/>
          <w:szCs w:val="24"/>
        </w:rPr>
        <w:t>Reviewed on: ________________________</w:t>
      </w:r>
    </w:p>
    <w:p w14:paraId="4690D0FE" w14:textId="77777777" w:rsidR="008C09D4" w:rsidRPr="00002D8F" w:rsidRDefault="008C09D4" w:rsidP="008C09D4">
      <w:pPr>
        <w:rPr>
          <w:rFonts w:ascii="Verdana" w:hAnsi="Verdana"/>
          <w:sz w:val="24"/>
          <w:szCs w:val="24"/>
        </w:rPr>
      </w:pPr>
    </w:p>
    <w:p w14:paraId="3CAE67AE" w14:textId="77777777" w:rsidR="008C09D4" w:rsidRDefault="008C09D4">
      <w:pPr>
        <w:rPr>
          <w:rFonts w:ascii="Arial" w:hAnsi="Arial" w:cs="Arial"/>
          <w:sz w:val="26"/>
          <w:szCs w:val="26"/>
        </w:rPr>
      </w:pPr>
    </w:p>
    <w:sectPr w:rsidR="008C09D4">
      <w:type w:val="continuous"/>
      <w:pgSz w:w="12240" w:h="15840"/>
      <w:pgMar w:top="1440" w:right="1440" w:bottom="1440" w:left="1440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A7EDD"/>
    <w:multiLevelType w:val="multilevel"/>
    <w:tmpl w:val="85CEC3C4"/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1" w15:restartNumberingAfterBreak="0">
    <w:nsid w:val="274A06D7"/>
    <w:multiLevelType w:val="multilevel"/>
    <w:tmpl w:val="34FE804A"/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2" w15:restartNumberingAfterBreak="0">
    <w:nsid w:val="5E7736B5"/>
    <w:multiLevelType w:val="multilevel"/>
    <w:tmpl w:val="EBB2CD4E"/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3" w15:restartNumberingAfterBreak="0">
    <w:nsid w:val="6B475E9F"/>
    <w:multiLevelType w:val="multilevel"/>
    <w:tmpl w:val="A16E67A8"/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936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CITRUS_JURISDICTION" w:val="Bluebook"/>
  </w:docVars>
  <w:rsids>
    <w:rsidRoot w:val="008C09D4"/>
    <w:rsid w:val="00002D8F"/>
    <w:rsid w:val="0008581B"/>
    <w:rsid w:val="005556AB"/>
    <w:rsid w:val="00561190"/>
    <w:rsid w:val="00592633"/>
    <w:rsid w:val="00606E22"/>
    <w:rsid w:val="007F7564"/>
    <w:rsid w:val="0080242F"/>
    <w:rsid w:val="008A629B"/>
    <w:rsid w:val="008C09D4"/>
    <w:rsid w:val="008E72B9"/>
    <w:rsid w:val="0090420B"/>
    <w:rsid w:val="00946533"/>
    <w:rsid w:val="00A055D8"/>
    <w:rsid w:val="00A10593"/>
    <w:rsid w:val="00AA6DC9"/>
    <w:rsid w:val="00CD6D9F"/>
    <w:rsid w:val="00D076F9"/>
    <w:rsid w:val="00E04A7E"/>
    <w:rsid w:val="00FD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BC638C64-D73B-4EF2-9E20-011077198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C09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A6D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Harding, Shultz and Downs</Company>
  <LinksUpToDate>false</LinksUpToDate>
  <CharactersWithSpaces>1626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KSB School Law</dc:creator>
  <cp:keywords/>
  <dc:description/>
  <cp:lastModifiedBy>Ken Schroeder</cp:lastModifiedBy>
  <cp:revision>2</cp:revision>
  <cp:lastPrinted>2005-03-02T16:01:00Z</cp:lastPrinted>
  <dcterms:created xsi:type="dcterms:W3CDTF">2018-10-24T14:34:00Z</dcterms:created>
  <dcterms:modified xsi:type="dcterms:W3CDTF">2018-10-24T14:34:00Z</dcterms:modified>
</cp:coreProperties>
</file>