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267" w:rsidRPr="004702B3" w:rsidRDefault="003F2267">
      <w:pPr>
        <w:widowControl w:val="0"/>
        <w:jc w:val="both"/>
        <w:rPr>
          <w:rFonts w:ascii="Verdana" w:hAnsi="Verdana" w:cs="Arial"/>
          <w:b/>
          <w:i/>
          <w:szCs w:val="24"/>
        </w:rPr>
      </w:pPr>
      <w:bookmarkStart w:id="0" w:name="_GoBack"/>
      <w:bookmarkEnd w:id="0"/>
      <w:r w:rsidRPr="004702B3">
        <w:rPr>
          <w:rFonts w:ascii="Verdana" w:hAnsi="Verdana" w:cs="Arial"/>
          <w:b/>
          <w:i/>
          <w:szCs w:val="24"/>
        </w:rPr>
        <w:t>Sent via Registered Mail</w:t>
      </w:r>
    </w:p>
    <w:p w:rsidR="003F2267" w:rsidRPr="004702B3" w:rsidRDefault="003F2267">
      <w:pPr>
        <w:widowControl w:val="0"/>
        <w:jc w:val="both"/>
        <w:rPr>
          <w:rFonts w:ascii="Verdana" w:hAnsi="Verdana" w:cs="Arial"/>
          <w:b/>
          <w:i/>
          <w:szCs w:val="24"/>
        </w:rPr>
      </w:pPr>
    </w:p>
    <w:p w:rsidR="003F2267" w:rsidRPr="004702B3" w:rsidRDefault="003F2267">
      <w:pPr>
        <w:widowControl w:val="0"/>
        <w:jc w:val="both"/>
        <w:rPr>
          <w:rFonts w:ascii="Verdana" w:hAnsi="Verdana" w:cs="Arial"/>
          <w:b/>
          <w:szCs w:val="24"/>
        </w:rPr>
      </w:pPr>
      <w:r w:rsidRPr="004702B3">
        <w:rPr>
          <w:rFonts w:ascii="Verdana" w:hAnsi="Verdana" w:cs="Arial"/>
          <w:b/>
          <w:szCs w:val="24"/>
        </w:rPr>
        <w:t>____________________</w:t>
      </w:r>
    </w:p>
    <w:p w:rsidR="003F2267" w:rsidRPr="004702B3" w:rsidRDefault="003F2267">
      <w:pPr>
        <w:widowControl w:val="0"/>
        <w:jc w:val="both"/>
        <w:rPr>
          <w:rFonts w:ascii="Verdana" w:hAnsi="Verdana" w:cs="Arial"/>
          <w:b/>
          <w:szCs w:val="24"/>
        </w:rPr>
      </w:pPr>
      <w:r w:rsidRPr="004702B3">
        <w:rPr>
          <w:rFonts w:ascii="Verdana" w:hAnsi="Verdana" w:cs="Arial"/>
          <w:b/>
          <w:szCs w:val="24"/>
        </w:rPr>
        <w:t>____________________</w:t>
      </w:r>
    </w:p>
    <w:p w:rsidR="003F2267" w:rsidRPr="004702B3" w:rsidRDefault="003F2267">
      <w:pPr>
        <w:widowControl w:val="0"/>
        <w:jc w:val="both"/>
        <w:rPr>
          <w:rFonts w:ascii="Verdana" w:hAnsi="Verdana" w:cs="Arial"/>
          <w:b/>
          <w:szCs w:val="24"/>
        </w:rPr>
      </w:pPr>
      <w:r w:rsidRPr="004702B3">
        <w:rPr>
          <w:rFonts w:ascii="Verdana" w:hAnsi="Verdana" w:cs="Arial"/>
          <w:b/>
          <w:szCs w:val="24"/>
        </w:rPr>
        <w:t>____________________</w:t>
      </w:r>
    </w:p>
    <w:p w:rsidR="003F2267" w:rsidRPr="004702B3" w:rsidRDefault="003F2267">
      <w:pPr>
        <w:widowControl w:val="0"/>
        <w:jc w:val="both"/>
        <w:rPr>
          <w:rFonts w:ascii="Verdana" w:hAnsi="Verdana" w:cs="Arial"/>
          <w:szCs w:val="24"/>
        </w:rPr>
      </w:pPr>
    </w:p>
    <w:p w:rsidR="003F2267" w:rsidRPr="004702B3" w:rsidRDefault="003F2267">
      <w:pPr>
        <w:widowControl w:val="0"/>
        <w:jc w:val="both"/>
        <w:rPr>
          <w:rFonts w:ascii="Verdana" w:hAnsi="Verdana" w:cs="Arial"/>
          <w:szCs w:val="24"/>
        </w:rPr>
      </w:pPr>
    </w:p>
    <w:p w:rsidR="003F2267" w:rsidRPr="004702B3" w:rsidRDefault="003F2267">
      <w:pPr>
        <w:widowControl w:val="0"/>
        <w:jc w:val="both"/>
        <w:rPr>
          <w:rFonts w:ascii="Verdana" w:hAnsi="Verdana" w:cs="Arial"/>
          <w:szCs w:val="24"/>
        </w:rPr>
      </w:pPr>
      <w:r w:rsidRPr="004702B3">
        <w:rPr>
          <w:rFonts w:ascii="Verdana" w:hAnsi="Verdana" w:cs="Arial"/>
          <w:szCs w:val="24"/>
        </w:rPr>
        <w:tab/>
        <w:t xml:space="preserve">Re: Application for Option Enrollment </w:t>
      </w:r>
    </w:p>
    <w:p w:rsidR="003F2267" w:rsidRPr="004702B3" w:rsidRDefault="003F2267">
      <w:pPr>
        <w:widowControl w:val="0"/>
        <w:jc w:val="both"/>
        <w:rPr>
          <w:rFonts w:ascii="Verdana" w:hAnsi="Verdana"/>
          <w:szCs w:val="24"/>
        </w:rPr>
      </w:pPr>
    </w:p>
    <w:p w:rsidR="00E024FE" w:rsidRPr="004702B3" w:rsidRDefault="00E024FE">
      <w:pPr>
        <w:widowControl w:val="0"/>
        <w:jc w:val="both"/>
        <w:rPr>
          <w:rFonts w:ascii="Verdana" w:hAnsi="Verdana"/>
          <w:szCs w:val="24"/>
        </w:rPr>
      </w:pPr>
      <w:r w:rsidRPr="004702B3">
        <w:rPr>
          <w:rFonts w:ascii="Verdana" w:hAnsi="Verdana"/>
          <w:szCs w:val="24"/>
        </w:rPr>
        <w:fldChar w:fldCharType="begin"/>
      </w:r>
      <w:r w:rsidRPr="004702B3">
        <w:rPr>
          <w:rFonts w:ascii="Verdana" w:hAnsi="Verdana"/>
          <w:szCs w:val="24"/>
        </w:rPr>
        <w:instrText xml:space="preserve"> SEQ CHAPTER \h \r 1</w:instrText>
      </w:r>
      <w:r w:rsidRPr="004702B3">
        <w:rPr>
          <w:rFonts w:ascii="Verdana" w:hAnsi="Verdana"/>
          <w:szCs w:val="24"/>
        </w:rPr>
        <w:fldChar w:fldCharType="end"/>
      </w:r>
      <w:r w:rsidRPr="004702B3">
        <w:rPr>
          <w:rFonts w:ascii="Verdana" w:hAnsi="Verdana"/>
          <w:szCs w:val="24"/>
        </w:rPr>
        <w:t>Dear _________:</w:t>
      </w:r>
    </w:p>
    <w:p w:rsidR="00E024FE" w:rsidRPr="004702B3" w:rsidRDefault="00E024FE">
      <w:pPr>
        <w:widowControl w:val="0"/>
        <w:jc w:val="both"/>
        <w:rPr>
          <w:rFonts w:ascii="Verdana" w:hAnsi="Verdana"/>
          <w:szCs w:val="24"/>
        </w:rPr>
      </w:pPr>
    </w:p>
    <w:p w:rsidR="003F2267" w:rsidRPr="004702B3" w:rsidRDefault="00E024FE">
      <w:pPr>
        <w:widowControl w:val="0"/>
        <w:jc w:val="both"/>
        <w:rPr>
          <w:rFonts w:ascii="Verdana" w:hAnsi="Verdana"/>
          <w:szCs w:val="24"/>
        </w:rPr>
      </w:pPr>
      <w:r w:rsidRPr="004702B3">
        <w:rPr>
          <w:rFonts w:ascii="Verdana" w:hAnsi="Verdana"/>
          <w:szCs w:val="24"/>
        </w:rPr>
        <w:tab/>
        <w:t xml:space="preserve">I am writing to inform you that, at its meeting on </w:t>
      </w:r>
      <w:r w:rsidRPr="004702B3">
        <w:rPr>
          <w:rFonts w:ascii="Verdana" w:hAnsi="Verdana"/>
          <w:b/>
          <w:szCs w:val="24"/>
        </w:rPr>
        <w:t xml:space="preserve">[date] </w:t>
      </w:r>
      <w:r w:rsidRPr="004702B3">
        <w:rPr>
          <w:rFonts w:ascii="Verdana" w:hAnsi="Verdana"/>
          <w:szCs w:val="24"/>
        </w:rPr>
        <w:t xml:space="preserve">the Board of Education considered your request that </w:t>
      </w:r>
      <w:r w:rsidRPr="004702B3">
        <w:rPr>
          <w:rFonts w:ascii="Verdana" w:hAnsi="Verdana"/>
          <w:b/>
          <w:szCs w:val="24"/>
        </w:rPr>
        <w:t>[name of child]</w:t>
      </w:r>
      <w:r w:rsidRPr="004702B3">
        <w:rPr>
          <w:rFonts w:ascii="Verdana" w:hAnsi="Verdana"/>
          <w:szCs w:val="24"/>
        </w:rPr>
        <w:t xml:space="preserve"> be permitted to option into the school district</w:t>
      </w:r>
      <w:r w:rsidR="003F2267" w:rsidRPr="004702B3">
        <w:rPr>
          <w:rFonts w:ascii="Verdana" w:hAnsi="Verdana"/>
          <w:szCs w:val="24"/>
        </w:rPr>
        <w:t xml:space="preserve">.  </w:t>
      </w:r>
      <w:r w:rsidRPr="004702B3">
        <w:rPr>
          <w:rFonts w:ascii="Verdana" w:hAnsi="Verdana"/>
          <w:szCs w:val="24"/>
        </w:rPr>
        <w:t xml:space="preserve">The board gave your request serious and thorough consideration.  Ultimately, </w:t>
      </w:r>
      <w:r w:rsidR="00E46C17" w:rsidRPr="004702B3">
        <w:rPr>
          <w:rFonts w:ascii="Verdana" w:hAnsi="Verdana"/>
          <w:szCs w:val="24"/>
        </w:rPr>
        <w:t>i</w:t>
      </w:r>
      <w:r w:rsidRPr="004702B3">
        <w:rPr>
          <w:rFonts w:ascii="Verdana" w:hAnsi="Verdana"/>
          <w:szCs w:val="24"/>
        </w:rPr>
        <w:t>t</w:t>
      </w:r>
      <w:r w:rsidR="00E46C17" w:rsidRPr="004702B3">
        <w:rPr>
          <w:rFonts w:ascii="Verdana" w:hAnsi="Verdana"/>
          <w:szCs w:val="24"/>
        </w:rPr>
        <w:t xml:space="preserve"> </w:t>
      </w:r>
      <w:r w:rsidR="003F2267" w:rsidRPr="004702B3">
        <w:rPr>
          <w:rFonts w:ascii="Verdana" w:hAnsi="Verdana"/>
          <w:szCs w:val="24"/>
        </w:rPr>
        <w:t>decided to deny your application based on its option enrollment policy, a copy of which I have enclosed.  Specifically, the board concluded that:</w:t>
      </w:r>
    </w:p>
    <w:p w:rsidR="003F2267" w:rsidRPr="004702B3" w:rsidRDefault="003F2267" w:rsidP="003F2267">
      <w:pPr>
        <w:numPr>
          <w:ilvl w:val="12"/>
          <w:numId w:val="0"/>
        </w:numPr>
        <w:jc w:val="both"/>
        <w:rPr>
          <w:rFonts w:ascii="Verdana" w:hAnsi="Verdana" w:cs="Arial"/>
          <w:szCs w:val="24"/>
        </w:rPr>
      </w:pPr>
    </w:p>
    <w:p w:rsidR="003F2267" w:rsidRPr="004702B3" w:rsidRDefault="003F2267" w:rsidP="003F2267">
      <w:pPr>
        <w:pStyle w:val="Level2"/>
        <w:numPr>
          <w:ilvl w:val="0"/>
          <w:numId w:val="2"/>
        </w:numPr>
        <w:tabs>
          <w:tab w:val="left" w:pos="1440"/>
        </w:tabs>
        <w:jc w:val="both"/>
        <w:rPr>
          <w:rFonts w:ascii="Verdana" w:hAnsi="Verdana" w:cs="Arial"/>
        </w:rPr>
      </w:pPr>
      <w:r w:rsidRPr="004702B3">
        <w:rPr>
          <w:rFonts w:ascii="Verdana" w:hAnsi="Verdana" w:cs="Arial"/>
        </w:rPr>
        <w:t xml:space="preserve">The enrollment of your student would cause the district to exceed the </w:t>
      </w:r>
      <w:proofErr w:type="gramStart"/>
      <w:r w:rsidRPr="004702B3">
        <w:rPr>
          <w:rFonts w:ascii="Verdana" w:hAnsi="Verdana" w:cs="Arial"/>
        </w:rPr>
        <w:t>capacity</w:t>
      </w:r>
      <w:proofErr w:type="gramEnd"/>
      <w:r w:rsidRPr="004702B3">
        <w:rPr>
          <w:rFonts w:ascii="Verdana" w:hAnsi="Verdana" w:cs="Arial"/>
        </w:rPr>
        <w:t xml:space="preserve"> set by the board for the applicable program, class, grade level, or school building. </w:t>
      </w:r>
    </w:p>
    <w:p w:rsidR="003F2267" w:rsidRPr="004702B3" w:rsidRDefault="003F2267" w:rsidP="003F2267">
      <w:pPr>
        <w:pStyle w:val="Level2"/>
        <w:tabs>
          <w:tab w:val="left" w:pos="1440"/>
        </w:tabs>
        <w:ind w:left="360"/>
        <w:jc w:val="both"/>
        <w:rPr>
          <w:rFonts w:ascii="Verdana" w:hAnsi="Verdana" w:cs="Arial"/>
        </w:rPr>
      </w:pPr>
    </w:p>
    <w:p w:rsidR="003F2267" w:rsidRPr="004702B3" w:rsidRDefault="003F2267" w:rsidP="003F2267">
      <w:pPr>
        <w:pStyle w:val="Level2"/>
        <w:numPr>
          <w:ilvl w:val="0"/>
          <w:numId w:val="2"/>
        </w:numPr>
        <w:tabs>
          <w:tab w:val="left" w:pos="1440"/>
        </w:tabs>
        <w:jc w:val="both"/>
        <w:rPr>
          <w:rFonts w:ascii="Verdana" w:hAnsi="Verdana" w:cs="Arial"/>
        </w:rPr>
      </w:pPr>
      <w:r w:rsidRPr="004702B3">
        <w:rPr>
          <w:rFonts w:ascii="Verdana" w:hAnsi="Verdana" w:cs="Arial"/>
        </w:rPr>
        <w:t xml:space="preserve">The enrollment of your student would cause overcrowding in the relevant program, class, grade level or school building, or would significantly increase the operating costs of the school district, such as by requiring the hiring of new staff.  </w:t>
      </w:r>
    </w:p>
    <w:p w:rsidR="003F2267" w:rsidRPr="004702B3" w:rsidRDefault="003F2267" w:rsidP="003F2267">
      <w:pPr>
        <w:pStyle w:val="Level2"/>
        <w:tabs>
          <w:tab w:val="left" w:pos="1440"/>
        </w:tabs>
        <w:ind w:left="0"/>
        <w:jc w:val="both"/>
        <w:rPr>
          <w:rFonts w:ascii="Verdana" w:hAnsi="Verdana" w:cs="Arial"/>
        </w:rPr>
      </w:pPr>
    </w:p>
    <w:p w:rsidR="003F2267" w:rsidRPr="004702B3" w:rsidRDefault="003F2267" w:rsidP="003F2267">
      <w:pPr>
        <w:pStyle w:val="Level2"/>
        <w:numPr>
          <w:ilvl w:val="0"/>
          <w:numId w:val="2"/>
        </w:numPr>
        <w:tabs>
          <w:tab w:val="left" w:pos="1440"/>
        </w:tabs>
        <w:jc w:val="both"/>
        <w:rPr>
          <w:rFonts w:ascii="Verdana" w:hAnsi="Verdana" w:cs="Arial"/>
        </w:rPr>
      </w:pPr>
      <w:r w:rsidRPr="004702B3">
        <w:rPr>
          <w:rFonts w:ascii="Verdana" w:hAnsi="Verdana" w:cs="Arial"/>
        </w:rPr>
        <w:t xml:space="preserve">The school district’s current staff and facilities are not sufficient to accommodate the needs of your student, without significantly increasing the operating costs of the school district. </w:t>
      </w:r>
    </w:p>
    <w:p w:rsidR="003F2267" w:rsidRPr="004702B3" w:rsidRDefault="003F2267" w:rsidP="003F2267">
      <w:pPr>
        <w:pStyle w:val="Level2"/>
        <w:tabs>
          <w:tab w:val="left" w:pos="1440"/>
        </w:tabs>
        <w:ind w:left="0"/>
        <w:jc w:val="both"/>
        <w:rPr>
          <w:rFonts w:ascii="Verdana" w:hAnsi="Verdana" w:cs="Arial"/>
          <w:bCs/>
        </w:rPr>
      </w:pPr>
    </w:p>
    <w:p w:rsidR="003F2267" w:rsidRPr="004702B3" w:rsidRDefault="003F2267" w:rsidP="003F2267">
      <w:pPr>
        <w:pStyle w:val="Level2"/>
        <w:numPr>
          <w:ilvl w:val="0"/>
          <w:numId w:val="2"/>
        </w:numPr>
        <w:tabs>
          <w:tab w:val="left" w:pos="1440"/>
        </w:tabs>
        <w:jc w:val="both"/>
        <w:rPr>
          <w:rFonts w:ascii="Verdana" w:hAnsi="Verdana" w:cs="Arial"/>
        </w:rPr>
      </w:pPr>
      <w:r w:rsidRPr="004702B3">
        <w:rPr>
          <w:rFonts w:ascii="Verdana" w:hAnsi="Verdana" w:cs="Arial"/>
          <w:bCs/>
        </w:rPr>
        <w:t>The school district has discovered that your option application contained false or substantively misleading information.</w:t>
      </w:r>
    </w:p>
    <w:p w:rsidR="00E024FE" w:rsidRPr="004702B3" w:rsidRDefault="00E024FE">
      <w:pPr>
        <w:widowControl w:val="0"/>
        <w:jc w:val="both"/>
        <w:rPr>
          <w:rFonts w:ascii="Verdana" w:hAnsi="Verdana"/>
          <w:szCs w:val="24"/>
        </w:rPr>
      </w:pPr>
    </w:p>
    <w:p w:rsidR="00E024FE" w:rsidRPr="004702B3" w:rsidRDefault="00E024FE">
      <w:pPr>
        <w:widowControl w:val="0"/>
        <w:jc w:val="both"/>
        <w:rPr>
          <w:rFonts w:ascii="Verdana" w:hAnsi="Verdana"/>
          <w:szCs w:val="24"/>
        </w:rPr>
      </w:pPr>
      <w:r w:rsidRPr="004702B3">
        <w:rPr>
          <w:rFonts w:ascii="Verdana" w:hAnsi="Verdana"/>
          <w:szCs w:val="24"/>
        </w:rPr>
        <w:tab/>
        <w:t xml:space="preserve">These were the primary considerations that led the board to </w:t>
      </w:r>
      <w:r w:rsidR="003F2267" w:rsidRPr="004702B3">
        <w:rPr>
          <w:rFonts w:ascii="Verdana" w:hAnsi="Verdana"/>
          <w:szCs w:val="24"/>
        </w:rPr>
        <w:t xml:space="preserve">reject your option application.  </w:t>
      </w:r>
      <w:r w:rsidRPr="004702B3">
        <w:rPr>
          <w:rFonts w:ascii="Verdana" w:hAnsi="Verdana"/>
          <w:szCs w:val="24"/>
        </w:rPr>
        <w:t>We regret that this will preclude</w:t>
      </w:r>
      <w:r w:rsidR="00E46C17" w:rsidRPr="004702B3">
        <w:rPr>
          <w:rFonts w:ascii="Verdana" w:hAnsi="Verdana"/>
          <w:szCs w:val="24"/>
        </w:rPr>
        <w:t xml:space="preserve"> you </w:t>
      </w:r>
      <w:r w:rsidRPr="004702B3">
        <w:rPr>
          <w:rFonts w:ascii="Verdana" w:hAnsi="Verdana"/>
          <w:szCs w:val="24"/>
        </w:rPr>
        <w:t>from participating.</w:t>
      </w:r>
    </w:p>
    <w:p w:rsidR="003F2267" w:rsidRPr="004702B3" w:rsidRDefault="003F2267">
      <w:pPr>
        <w:widowControl w:val="0"/>
        <w:jc w:val="both"/>
        <w:rPr>
          <w:rFonts w:ascii="Verdana" w:hAnsi="Verdana"/>
          <w:szCs w:val="24"/>
        </w:rPr>
      </w:pPr>
    </w:p>
    <w:p w:rsidR="003F2267" w:rsidRPr="004702B3" w:rsidRDefault="003F2267" w:rsidP="00E024FE">
      <w:pPr>
        <w:widowControl w:val="0"/>
        <w:ind w:firstLine="720"/>
        <w:jc w:val="both"/>
        <w:rPr>
          <w:rFonts w:ascii="Verdana" w:hAnsi="Verdana"/>
          <w:szCs w:val="24"/>
        </w:rPr>
      </w:pPr>
      <w:r w:rsidRPr="004702B3">
        <w:rPr>
          <w:rFonts w:ascii="Verdana" w:hAnsi="Verdana"/>
          <w:szCs w:val="24"/>
        </w:rPr>
        <w:t xml:space="preserve">You have the right to appeal the board’s </w:t>
      </w:r>
      <w:r w:rsidR="00E46C17" w:rsidRPr="004702B3">
        <w:rPr>
          <w:rFonts w:ascii="Verdana" w:hAnsi="Verdana"/>
          <w:szCs w:val="24"/>
        </w:rPr>
        <w:t xml:space="preserve">decision </w:t>
      </w:r>
      <w:r w:rsidRPr="004702B3">
        <w:rPr>
          <w:rFonts w:ascii="Verdana" w:hAnsi="Verdana"/>
          <w:szCs w:val="24"/>
        </w:rPr>
        <w:t xml:space="preserve">to the Nebraska Department of Education.  </w:t>
      </w:r>
      <w:r w:rsidR="00E024FE" w:rsidRPr="004702B3">
        <w:rPr>
          <w:rFonts w:ascii="Verdana" w:hAnsi="Verdana"/>
          <w:szCs w:val="24"/>
        </w:rPr>
        <w:t xml:space="preserve">Appeals are governed by </w:t>
      </w:r>
      <w:r w:rsidR="00E024FE" w:rsidRPr="004702B3">
        <w:rPr>
          <w:rFonts w:ascii="Verdana" w:hAnsi="Verdana" w:cs="Arial"/>
          <w:smallCaps/>
          <w:szCs w:val="24"/>
        </w:rPr>
        <w:t xml:space="preserve">Neb. Admin. </w:t>
      </w:r>
      <w:proofErr w:type="gramStart"/>
      <w:r w:rsidR="00E024FE" w:rsidRPr="004702B3">
        <w:rPr>
          <w:rFonts w:ascii="Verdana" w:hAnsi="Verdana" w:cs="Arial"/>
          <w:smallCaps/>
          <w:szCs w:val="24"/>
        </w:rPr>
        <w:t>R.&amp;</w:t>
      </w:r>
      <w:proofErr w:type="gramEnd"/>
      <w:r w:rsidR="00E024FE" w:rsidRPr="004702B3">
        <w:rPr>
          <w:rFonts w:ascii="Verdana" w:hAnsi="Verdana" w:cs="Arial"/>
          <w:smallCaps/>
          <w:szCs w:val="24"/>
        </w:rPr>
        <w:t xml:space="preserve"> Regs. </w:t>
      </w:r>
      <w:r w:rsidR="00E46C17" w:rsidRPr="004702B3">
        <w:rPr>
          <w:rFonts w:ascii="Verdana" w:hAnsi="Verdana" w:cs="Arial"/>
          <w:szCs w:val="24"/>
        </w:rPr>
        <w:t xml:space="preserve">Title </w:t>
      </w:r>
      <w:r w:rsidR="00E024FE" w:rsidRPr="004702B3">
        <w:rPr>
          <w:rFonts w:ascii="Verdana" w:hAnsi="Verdana" w:cs="Arial"/>
          <w:szCs w:val="24"/>
        </w:rPr>
        <w:t>92, ch</w:t>
      </w:r>
      <w:r w:rsidR="00E46C17" w:rsidRPr="004702B3">
        <w:rPr>
          <w:rFonts w:ascii="Verdana" w:hAnsi="Verdana" w:cs="Arial"/>
          <w:szCs w:val="24"/>
        </w:rPr>
        <w:t>apter</w:t>
      </w:r>
      <w:r w:rsidR="00E024FE" w:rsidRPr="004702B3">
        <w:rPr>
          <w:rFonts w:ascii="Verdana" w:hAnsi="Verdana" w:cs="Arial"/>
          <w:szCs w:val="24"/>
        </w:rPr>
        <w:t xml:space="preserve"> 61 (2006), a copy of which can be found on the internet at </w:t>
      </w:r>
      <w:hyperlink r:id="rId5" w:history="1">
        <w:r w:rsidR="00E024FE" w:rsidRPr="004702B3">
          <w:rPr>
            <w:rStyle w:val="Hyperlink"/>
            <w:rFonts w:ascii="Verdana" w:hAnsi="Verdana" w:cs="Arial"/>
            <w:szCs w:val="24"/>
          </w:rPr>
          <w:t>http://www.nde.state.ne.us/LEGAL/RULE61.pdf</w:t>
        </w:r>
      </w:hyperlink>
      <w:r w:rsidR="00E024FE" w:rsidRPr="004702B3">
        <w:rPr>
          <w:rFonts w:ascii="Verdana" w:hAnsi="Verdana" w:cs="Arial"/>
          <w:szCs w:val="24"/>
        </w:rPr>
        <w:t xml:space="preserve">.  Appeals are initiated </w:t>
      </w:r>
      <w:r w:rsidR="00E46C17" w:rsidRPr="004702B3">
        <w:rPr>
          <w:rFonts w:ascii="Verdana" w:hAnsi="Verdana" w:cs="Arial"/>
          <w:szCs w:val="24"/>
        </w:rPr>
        <w:t>by your</w:t>
      </w:r>
      <w:r w:rsidR="00E46C17" w:rsidRPr="004702B3">
        <w:rPr>
          <w:rFonts w:ascii="Verdana" w:hAnsi="Verdana"/>
          <w:szCs w:val="24"/>
        </w:rPr>
        <w:t xml:space="preserve"> </w:t>
      </w:r>
      <w:r w:rsidRPr="004702B3">
        <w:rPr>
          <w:rFonts w:ascii="Verdana" w:hAnsi="Verdana"/>
          <w:szCs w:val="24"/>
        </w:rPr>
        <w:t xml:space="preserve">filing a petition </w:t>
      </w:r>
      <w:r w:rsidR="00E46C17" w:rsidRPr="004702B3">
        <w:rPr>
          <w:rFonts w:ascii="Verdana" w:hAnsi="Verdana"/>
          <w:szCs w:val="24"/>
        </w:rPr>
        <w:t xml:space="preserve">within the state board of education </w:t>
      </w:r>
      <w:r w:rsidRPr="004702B3">
        <w:rPr>
          <w:rFonts w:ascii="Verdana" w:hAnsi="Verdana"/>
          <w:szCs w:val="24"/>
        </w:rPr>
        <w:t>request</w:t>
      </w:r>
      <w:r w:rsidR="00E46C17" w:rsidRPr="004702B3">
        <w:rPr>
          <w:rFonts w:ascii="Verdana" w:hAnsi="Verdana"/>
          <w:szCs w:val="24"/>
        </w:rPr>
        <w:t>ing</w:t>
      </w:r>
      <w:r w:rsidRPr="004702B3">
        <w:rPr>
          <w:rFonts w:ascii="Verdana" w:hAnsi="Verdana"/>
          <w:szCs w:val="24"/>
        </w:rPr>
        <w:t xml:space="preserve"> </w:t>
      </w:r>
      <w:r w:rsidR="00E46C17" w:rsidRPr="004702B3">
        <w:rPr>
          <w:rFonts w:ascii="Verdana" w:hAnsi="Verdana"/>
          <w:szCs w:val="24"/>
        </w:rPr>
        <w:t>a hearing</w:t>
      </w:r>
      <w:r w:rsidRPr="004702B3">
        <w:rPr>
          <w:rFonts w:ascii="Verdana" w:hAnsi="Verdana"/>
          <w:szCs w:val="24"/>
        </w:rPr>
        <w:t>. The petition is the initial</w:t>
      </w:r>
      <w:r w:rsidR="00E024FE" w:rsidRPr="004702B3">
        <w:rPr>
          <w:rFonts w:ascii="Verdana" w:hAnsi="Verdana"/>
          <w:szCs w:val="24"/>
        </w:rPr>
        <w:t xml:space="preserve"> </w:t>
      </w:r>
      <w:r w:rsidRPr="004702B3">
        <w:rPr>
          <w:rFonts w:ascii="Verdana" w:hAnsi="Verdana"/>
          <w:szCs w:val="24"/>
        </w:rPr>
        <w:t xml:space="preserve">document filed with the Board that sets </w:t>
      </w:r>
      <w:r w:rsidRPr="004702B3">
        <w:rPr>
          <w:rFonts w:ascii="Verdana" w:hAnsi="Verdana"/>
          <w:szCs w:val="24"/>
        </w:rPr>
        <w:lastRenderedPageBreak/>
        <w:t>forth a claim and request for Board</w:t>
      </w:r>
      <w:r w:rsidR="00E024FE" w:rsidRPr="004702B3">
        <w:rPr>
          <w:rFonts w:ascii="Verdana" w:hAnsi="Verdana"/>
          <w:szCs w:val="24"/>
        </w:rPr>
        <w:t xml:space="preserve"> </w:t>
      </w:r>
      <w:r w:rsidRPr="004702B3">
        <w:rPr>
          <w:rFonts w:ascii="Verdana" w:hAnsi="Verdana"/>
          <w:szCs w:val="24"/>
        </w:rPr>
        <w:t xml:space="preserve">action. A sample petition is included </w:t>
      </w:r>
      <w:r w:rsidR="00E024FE" w:rsidRPr="004702B3">
        <w:rPr>
          <w:rFonts w:ascii="Verdana" w:hAnsi="Verdana"/>
          <w:szCs w:val="24"/>
        </w:rPr>
        <w:t xml:space="preserve">at the conclusion of Rule 61 as </w:t>
      </w:r>
      <w:r w:rsidRPr="004702B3">
        <w:rPr>
          <w:rFonts w:ascii="Verdana" w:hAnsi="Verdana"/>
          <w:szCs w:val="24"/>
        </w:rPr>
        <w:t>Appendix A.</w:t>
      </w:r>
      <w:r w:rsidR="00E024FE" w:rsidRPr="004702B3">
        <w:rPr>
          <w:rFonts w:ascii="Verdana" w:hAnsi="Verdana"/>
          <w:szCs w:val="24"/>
        </w:rPr>
        <w:t xml:space="preserve"> </w:t>
      </w:r>
      <w:r w:rsidRPr="004702B3">
        <w:rPr>
          <w:rFonts w:ascii="Verdana" w:hAnsi="Verdana"/>
          <w:szCs w:val="24"/>
        </w:rPr>
        <w:t xml:space="preserve">004.02. </w:t>
      </w:r>
      <w:r w:rsidR="00E024FE" w:rsidRPr="004702B3">
        <w:rPr>
          <w:rFonts w:ascii="Verdana" w:hAnsi="Verdana"/>
          <w:szCs w:val="24"/>
        </w:rPr>
        <w:t xml:space="preserve">You must include a copy of your option application and a copy of this letter when you file your petition.  You </w:t>
      </w:r>
      <w:r w:rsidRPr="004702B3">
        <w:rPr>
          <w:rFonts w:ascii="Verdana" w:hAnsi="Verdana"/>
          <w:szCs w:val="24"/>
        </w:rPr>
        <w:t xml:space="preserve">may appear on </w:t>
      </w:r>
      <w:r w:rsidR="00E024FE" w:rsidRPr="004702B3">
        <w:rPr>
          <w:rFonts w:ascii="Verdana" w:hAnsi="Verdana"/>
          <w:szCs w:val="24"/>
        </w:rPr>
        <w:t xml:space="preserve">your </w:t>
      </w:r>
      <w:r w:rsidRPr="004702B3">
        <w:rPr>
          <w:rFonts w:ascii="Verdana" w:hAnsi="Verdana"/>
          <w:szCs w:val="24"/>
        </w:rPr>
        <w:t xml:space="preserve">own behalf in </w:t>
      </w:r>
      <w:r w:rsidR="00E024FE" w:rsidRPr="004702B3">
        <w:rPr>
          <w:rFonts w:ascii="Verdana" w:hAnsi="Verdana"/>
          <w:szCs w:val="24"/>
        </w:rPr>
        <w:t xml:space="preserve">the appeal </w:t>
      </w:r>
      <w:r w:rsidRPr="004702B3">
        <w:rPr>
          <w:rFonts w:ascii="Verdana" w:hAnsi="Verdana"/>
          <w:szCs w:val="24"/>
        </w:rPr>
        <w:t>or may be represented by an attorney or other representative as</w:t>
      </w:r>
      <w:r w:rsidR="00E024FE" w:rsidRPr="004702B3">
        <w:rPr>
          <w:rFonts w:ascii="Verdana" w:hAnsi="Verdana"/>
          <w:szCs w:val="24"/>
        </w:rPr>
        <w:t xml:space="preserve"> </w:t>
      </w:r>
      <w:r w:rsidRPr="004702B3">
        <w:rPr>
          <w:rFonts w:ascii="Verdana" w:hAnsi="Verdana"/>
          <w:szCs w:val="24"/>
        </w:rPr>
        <w:t>permitted by law.</w:t>
      </w:r>
    </w:p>
    <w:p w:rsidR="00E024FE" w:rsidRPr="004702B3" w:rsidRDefault="00E024FE" w:rsidP="00E024FE">
      <w:pPr>
        <w:widowControl w:val="0"/>
        <w:ind w:firstLine="720"/>
        <w:jc w:val="both"/>
        <w:rPr>
          <w:rFonts w:ascii="Verdana" w:hAnsi="Verdana"/>
          <w:szCs w:val="24"/>
        </w:rPr>
      </w:pPr>
    </w:p>
    <w:p w:rsidR="00E024FE" w:rsidRPr="004702B3" w:rsidRDefault="00E024FE" w:rsidP="00E024FE">
      <w:pPr>
        <w:widowControl w:val="0"/>
        <w:ind w:firstLine="720"/>
        <w:jc w:val="both"/>
        <w:rPr>
          <w:rFonts w:ascii="Verdana" w:hAnsi="Verdana"/>
          <w:szCs w:val="24"/>
        </w:rPr>
      </w:pPr>
      <w:r w:rsidRPr="004702B3">
        <w:rPr>
          <w:rFonts w:ascii="Verdana" w:hAnsi="Verdana"/>
          <w:szCs w:val="24"/>
        </w:rPr>
        <w:t xml:space="preserve">I cannot provide you with legal advice on the appeal process.  However, if you have questions about the board’s option enrollment policy or if I can be of further assistance, you may contact my office.  </w:t>
      </w:r>
    </w:p>
    <w:p w:rsidR="00E024FE" w:rsidRPr="004702B3" w:rsidRDefault="00E024FE" w:rsidP="00E024FE">
      <w:pPr>
        <w:widowControl w:val="0"/>
        <w:ind w:firstLine="720"/>
        <w:jc w:val="both"/>
        <w:rPr>
          <w:rFonts w:ascii="Verdana" w:hAnsi="Verdana"/>
          <w:szCs w:val="24"/>
        </w:rPr>
      </w:pPr>
    </w:p>
    <w:p w:rsidR="00E024FE" w:rsidRPr="004702B3" w:rsidRDefault="00E024FE" w:rsidP="00E024FE">
      <w:pPr>
        <w:widowControl w:val="0"/>
        <w:ind w:firstLine="720"/>
        <w:jc w:val="both"/>
        <w:rPr>
          <w:rFonts w:ascii="Verdana" w:hAnsi="Verdana"/>
          <w:szCs w:val="24"/>
        </w:rPr>
      </w:pP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t>Sincerely,</w:t>
      </w:r>
    </w:p>
    <w:p w:rsidR="00E024FE" w:rsidRPr="004702B3" w:rsidRDefault="00E024FE" w:rsidP="00E024FE">
      <w:pPr>
        <w:widowControl w:val="0"/>
        <w:ind w:firstLine="720"/>
        <w:jc w:val="both"/>
        <w:rPr>
          <w:rFonts w:ascii="Verdana" w:hAnsi="Verdana"/>
          <w:szCs w:val="24"/>
        </w:rPr>
      </w:pPr>
    </w:p>
    <w:p w:rsidR="00E024FE" w:rsidRPr="004702B3" w:rsidRDefault="00E024FE" w:rsidP="00E024FE">
      <w:pPr>
        <w:widowControl w:val="0"/>
        <w:ind w:firstLine="720"/>
        <w:jc w:val="both"/>
        <w:rPr>
          <w:rFonts w:ascii="Verdana" w:hAnsi="Verdana"/>
          <w:szCs w:val="24"/>
        </w:rPr>
      </w:pPr>
    </w:p>
    <w:p w:rsidR="00E024FE" w:rsidRPr="004702B3" w:rsidRDefault="00E024FE" w:rsidP="00E024FE">
      <w:pPr>
        <w:widowControl w:val="0"/>
        <w:ind w:firstLine="720"/>
        <w:jc w:val="both"/>
        <w:rPr>
          <w:rFonts w:ascii="Verdana" w:hAnsi="Verdana"/>
          <w:szCs w:val="24"/>
        </w:rPr>
      </w:pPr>
    </w:p>
    <w:p w:rsidR="00E024FE" w:rsidRPr="004702B3" w:rsidRDefault="00E024FE" w:rsidP="00E024FE">
      <w:pPr>
        <w:widowControl w:val="0"/>
        <w:ind w:firstLine="720"/>
        <w:jc w:val="both"/>
        <w:rPr>
          <w:rFonts w:ascii="Verdana" w:hAnsi="Verdana"/>
          <w:szCs w:val="24"/>
        </w:rPr>
      </w:pP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t>Superintendent</w:t>
      </w:r>
    </w:p>
    <w:p w:rsidR="003F2267" w:rsidRPr="004702B3" w:rsidRDefault="003F2267" w:rsidP="003F2267">
      <w:pPr>
        <w:widowControl w:val="0"/>
        <w:jc w:val="both"/>
        <w:rPr>
          <w:rFonts w:ascii="Verdana" w:hAnsi="Verdana"/>
          <w:szCs w:val="24"/>
        </w:rPr>
      </w:pPr>
    </w:p>
    <w:p w:rsidR="00C34802" w:rsidRPr="004702B3" w:rsidRDefault="00C34802" w:rsidP="00C34802">
      <w:pPr>
        <w:widowControl w:val="0"/>
        <w:jc w:val="both"/>
        <w:rPr>
          <w:rFonts w:ascii="Verdana" w:hAnsi="Verdana" w:cs="Arial"/>
          <w:b/>
          <w:i/>
          <w:szCs w:val="24"/>
        </w:rPr>
      </w:pPr>
      <w:r w:rsidRPr="004702B3">
        <w:rPr>
          <w:rFonts w:ascii="Verdana" w:hAnsi="Verdana"/>
          <w:szCs w:val="24"/>
        </w:rPr>
        <w:br w:type="page"/>
      </w:r>
      <w:r w:rsidRPr="004702B3">
        <w:rPr>
          <w:rFonts w:ascii="Verdana" w:hAnsi="Verdana" w:cs="Arial"/>
          <w:b/>
          <w:i/>
          <w:szCs w:val="24"/>
        </w:rPr>
        <w:t>Sent via Registered Mail</w:t>
      </w:r>
    </w:p>
    <w:p w:rsidR="00C34802" w:rsidRPr="004702B3" w:rsidRDefault="00C34802" w:rsidP="00C34802">
      <w:pPr>
        <w:widowControl w:val="0"/>
        <w:jc w:val="both"/>
        <w:rPr>
          <w:rFonts w:ascii="Verdana" w:hAnsi="Verdana" w:cs="Arial"/>
          <w:b/>
          <w:i/>
          <w:szCs w:val="24"/>
        </w:rPr>
      </w:pPr>
    </w:p>
    <w:p w:rsidR="00C34802" w:rsidRPr="004702B3" w:rsidRDefault="00C34802" w:rsidP="00C34802">
      <w:pPr>
        <w:widowControl w:val="0"/>
        <w:jc w:val="both"/>
        <w:rPr>
          <w:rFonts w:ascii="Verdana" w:hAnsi="Verdana" w:cs="Arial"/>
          <w:b/>
          <w:szCs w:val="24"/>
        </w:rPr>
      </w:pPr>
      <w:r w:rsidRPr="004702B3">
        <w:rPr>
          <w:rFonts w:ascii="Verdana" w:hAnsi="Verdana" w:cs="Arial"/>
          <w:b/>
          <w:szCs w:val="24"/>
        </w:rPr>
        <w:t>____________________</w:t>
      </w:r>
    </w:p>
    <w:p w:rsidR="00C34802" w:rsidRPr="004702B3" w:rsidRDefault="00C34802" w:rsidP="00C34802">
      <w:pPr>
        <w:widowControl w:val="0"/>
        <w:jc w:val="both"/>
        <w:rPr>
          <w:rFonts w:ascii="Verdana" w:hAnsi="Verdana" w:cs="Arial"/>
          <w:b/>
          <w:szCs w:val="24"/>
        </w:rPr>
      </w:pPr>
      <w:r w:rsidRPr="004702B3">
        <w:rPr>
          <w:rFonts w:ascii="Verdana" w:hAnsi="Verdana" w:cs="Arial"/>
          <w:b/>
          <w:szCs w:val="24"/>
        </w:rPr>
        <w:t>____________________</w:t>
      </w:r>
    </w:p>
    <w:p w:rsidR="00C34802" w:rsidRPr="004702B3" w:rsidRDefault="00C34802" w:rsidP="00C34802">
      <w:pPr>
        <w:widowControl w:val="0"/>
        <w:jc w:val="both"/>
        <w:rPr>
          <w:rFonts w:ascii="Verdana" w:hAnsi="Verdana" w:cs="Arial"/>
          <w:b/>
          <w:szCs w:val="24"/>
        </w:rPr>
      </w:pPr>
      <w:r w:rsidRPr="004702B3">
        <w:rPr>
          <w:rFonts w:ascii="Verdana" w:hAnsi="Verdana" w:cs="Arial"/>
          <w:b/>
          <w:szCs w:val="24"/>
        </w:rPr>
        <w:t>____________________</w:t>
      </w:r>
    </w:p>
    <w:p w:rsidR="00C34802" w:rsidRPr="004702B3" w:rsidRDefault="00C34802" w:rsidP="00C34802">
      <w:pPr>
        <w:widowControl w:val="0"/>
        <w:jc w:val="both"/>
        <w:rPr>
          <w:rFonts w:ascii="Verdana" w:hAnsi="Verdana" w:cs="Arial"/>
          <w:szCs w:val="24"/>
        </w:rPr>
      </w:pPr>
    </w:p>
    <w:p w:rsidR="00C34802" w:rsidRPr="004702B3" w:rsidRDefault="00C34802" w:rsidP="00C34802">
      <w:pPr>
        <w:widowControl w:val="0"/>
        <w:jc w:val="both"/>
        <w:rPr>
          <w:rFonts w:ascii="Verdana" w:hAnsi="Verdana" w:cs="Arial"/>
          <w:szCs w:val="24"/>
        </w:rPr>
      </w:pPr>
    </w:p>
    <w:p w:rsidR="00C34802" w:rsidRPr="004702B3" w:rsidRDefault="00C34802" w:rsidP="00C34802">
      <w:pPr>
        <w:widowControl w:val="0"/>
        <w:jc w:val="both"/>
        <w:rPr>
          <w:rFonts w:ascii="Verdana" w:hAnsi="Verdana" w:cs="Arial"/>
          <w:szCs w:val="24"/>
        </w:rPr>
      </w:pPr>
      <w:r w:rsidRPr="004702B3">
        <w:rPr>
          <w:rFonts w:ascii="Verdana" w:hAnsi="Verdana" w:cs="Arial"/>
          <w:szCs w:val="24"/>
        </w:rPr>
        <w:tab/>
        <w:t xml:space="preserve">Re: Application for Release from Resident District </w:t>
      </w:r>
    </w:p>
    <w:p w:rsidR="00C34802" w:rsidRPr="004702B3" w:rsidRDefault="00C34802" w:rsidP="00C34802">
      <w:pPr>
        <w:widowControl w:val="0"/>
        <w:jc w:val="both"/>
        <w:rPr>
          <w:rFonts w:ascii="Verdana" w:hAnsi="Verdana"/>
          <w:szCs w:val="24"/>
        </w:rPr>
      </w:pPr>
    </w:p>
    <w:p w:rsidR="00C34802" w:rsidRPr="004702B3" w:rsidRDefault="00C34802" w:rsidP="00C34802">
      <w:pPr>
        <w:widowControl w:val="0"/>
        <w:jc w:val="both"/>
        <w:rPr>
          <w:rFonts w:ascii="Verdana" w:hAnsi="Verdana"/>
          <w:szCs w:val="24"/>
        </w:rPr>
      </w:pPr>
      <w:r w:rsidRPr="004702B3">
        <w:rPr>
          <w:rFonts w:ascii="Verdana" w:hAnsi="Verdana"/>
          <w:szCs w:val="24"/>
        </w:rPr>
        <w:fldChar w:fldCharType="begin"/>
      </w:r>
      <w:r w:rsidRPr="004702B3">
        <w:rPr>
          <w:rFonts w:ascii="Verdana" w:hAnsi="Verdana"/>
          <w:szCs w:val="24"/>
        </w:rPr>
        <w:instrText xml:space="preserve"> SEQ CHAPTER \h \r 1</w:instrText>
      </w:r>
      <w:r w:rsidRPr="004702B3">
        <w:rPr>
          <w:rFonts w:ascii="Verdana" w:hAnsi="Verdana"/>
          <w:szCs w:val="24"/>
        </w:rPr>
        <w:fldChar w:fldCharType="end"/>
      </w:r>
      <w:r w:rsidRPr="004702B3">
        <w:rPr>
          <w:rFonts w:ascii="Verdana" w:hAnsi="Verdana"/>
          <w:szCs w:val="24"/>
        </w:rPr>
        <w:t>Dear _________:</w:t>
      </w:r>
    </w:p>
    <w:p w:rsidR="00C34802" w:rsidRPr="004702B3" w:rsidRDefault="00C34802" w:rsidP="00C34802">
      <w:pPr>
        <w:widowControl w:val="0"/>
        <w:jc w:val="both"/>
        <w:rPr>
          <w:rFonts w:ascii="Verdana" w:hAnsi="Verdana"/>
          <w:szCs w:val="24"/>
        </w:rPr>
      </w:pPr>
    </w:p>
    <w:p w:rsidR="00C34802" w:rsidRPr="004702B3" w:rsidRDefault="00C34802" w:rsidP="00C34802">
      <w:pPr>
        <w:widowControl w:val="0"/>
        <w:jc w:val="both"/>
        <w:rPr>
          <w:rFonts w:ascii="Verdana" w:hAnsi="Verdana"/>
          <w:szCs w:val="24"/>
        </w:rPr>
      </w:pPr>
      <w:r w:rsidRPr="004702B3">
        <w:rPr>
          <w:rFonts w:ascii="Verdana" w:hAnsi="Verdana"/>
          <w:szCs w:val="24"/>
        </w:rPr>
        <w:tab/>
        <w:t xml:space="preserve">I am writing to inform you that, at its meeting on </w:t>
      </w:r>
      <w:r w:rsidRPr="004702B3">
        <w:rPr>
          <w:rFonts w:ascii="Verdana" w:hAnsi="Verdana"/>
          <w:b/>
          <w:szCs w:val="24"/>
        </w:rPr>
        <w:t xml:space="preserve">[date] </w:t>
      </w:r>
      <w:r w:rsidRPr="004702B3">
        <w:rPr>
          <w:rFonts w:ascii="Verdana" w:hAnsi="Verdana"/>
          <w:szCs w:val="24"/>
        </w:rPr>
        <w:t xml:space="preserve">the Board of Education considered your request that </w:t>
      </w:r>
      <w:r w:rsidRPr="004702B3">
        <w:rPr>
          <w:rFonts w:ascii="Verdana" w:hAnsi="Verdana"/>
          <w:b/>
          <w:szCs w:val="24"/>
        </w:rPr>
        <w:t>[name of child]</w:t>
      </w:r>
      <w:r w:rsidRPr="004702B3">
        <w:rPr>
          <w:rFonts w:ascii="Verdana" w:hAnsi="Verdana"/>
          <w:szCs w:val="24"/>
        </w:rPr>
        <w:t xml:space="preserve"> be released to option into the </w:t>
      </w:r>
      <w:r w:rsidRPr="004702B3">
        <w:rPr>
          <w:rFonts w:ascii="Verdana" w:hAnsi="Verdana"/>
          <w:b/>
          <w:szCs w:val="24"/>
        </w:rPr>
        <w:t xml:space="preserve">[name of option district] </w:t>
      </w:r>
      <w:r w:rsidRPr="004702B3">
        <w:rPr>
          <w:rFonts w:ascii="Verdana" w:hAnsi="Verdana"/>
          <w:szCs w:val="24"/>
        </w:rPr>
        <w:t xml:space="preserve">school district.  The board gave your request serious and thorough consideration.  Ultimately, the board decided to deny your request for a release, based on its policy of denying all late release applications.  Specifically, the board concluded that </w:t>
      </w:r>
      <w:r w:rsidR="00E46C17" w:rsidRPr="004702B3">
        <w:rPr>
          <w:rFonts w:ascii="Verdana" w:hAnsi="Verdana"/>
          <w:szCs w:val="24"/>
        </w:rPr>
        <w:t xml:space="preserve">you did not meet the conditions and standards for </w:t>
      </w:r>
      <w:r w:rsidRPr="004702B3">
        <w:rPr>
          <w:rFonts w:ascii="Verdana" w:hAnsi="Verdana"/>
          <w:szCs w:val="24"/>
        </w:rPr>
        <w:t xml:space="preserve">late release </w:t>
      </w:r>
      <w:r w:rsidR="00E46C17" w:rsidRPr="004702B3">
        <w:rPr>
          <w:rFonts w:ascii="Verdana" w:hAnsi="Verdana"/>
          <w:szCs w:val="24"/>
        </w:rPr>
        <w:t xml:space="preserve">contained in the policy.  </w:t>
      </w:r>
    </w:p>
    <w:p w:rsidR="00E46C17" w:rsidRPr="004702B3" w:rsidRDefault="00E46C17" w:rsidP="00C34802">
      <w:pPr>
        <w:widowControl w:val="0"/>
        <w:jc w:val="both"/>
        <w:rPr>
          <w:rFonts w:ascii="Verdana" w:hAnsi="Verdana"/>
          <w:szCs w:val="24"/>
        </w:rPr>
      </w:pPr>
    </w:p>
    <w:p w:rsidR="00E46C17" w:rsidRPr="004702B3" w:rsidRDefault="00E46C17" w:rsidP="00E46C17">
      <w:pPr>
        <w:widowControl w:val="0"/>
        <w:ind w:firstLine="720"/>
        <w:jc w:val="both"/>
        <w:rPr>
          <w:rFonts w:ascii="Verdana" w:hAnsi="Verdana"/>
          <w:szCs w:val="24"/>
        </w:rPr>
      </w:pPr>
      <w:r w:rsidRPr="004702B3">
        <w:rPr>
          <w:rFonts w:ascii="Verdana" w:hAnsi="Verdana"/>
          <w:szCs w:val="24"/>
        </w:rPr>
        <w:t xml:space="preserve">You have the right to appeal the board’s decision to the Nebraska Department of Education.  Appeals are governed by </w:t>
      </w:r>
      <w:r w:rsidRPr="004702B3">
        <w:rPr>
          <w:rFonts w:ascii="Verdana" w:hAnsi="Verdana" w:cs="Shruti"/>
          <w:smallCaps/>
          <w:szCs w:val="24"/>
        </w:rPr>
        <w:t xml:space="preserve">Neb. Admin. </w:t>
      </w:r>
      <w:proofErr w:type="gramStart"/>
      <w:r w:rsidRPr="004702B3">
        <w:rPr>
          <w:rFonts w:ascii="Verdana" w:hAnsi="Verdana" w:cs="Shruti"/>
          <w:smallCaps/>
          <w:szCs w:val="24"/>
        </w:rPr>
        <w:t>R.&amp;</w:t>
      </w:r>
      <w:proofErr w:type="gramEnd"/>
      <w:r w:rsidRPr="004702B3">
        <w:rPr>
          <w:rFonts w:ascii="Verdana" w:hAnsi="Verdana" w:cs="Shruti"/>
          <w:smallCaps/>
          <w:szCs w:val="24"/>
        </w:rPr>
        <w:t xml:space="preserve"> Regs. </w:t>
      </w:r>
      <w:r w:rsidRPr="004702B3">
        <w:rPr>
          <w:rFonts w:ascii="Verdana" w:hAnsi="Verdana" w:cs="Shruti"/>
          <w:szCs w:val="24"/>
        </w:rPr>
        <w:t xml:space="preserve">Title 92, chapter 61 (2006), a copy of which can be found on the internet at </w:t>
      </w:r>
      <w:hyperlink r:id="rId6" w:history="1">
        <w:r w:rsidRPr="004702B3">
          <w:rPr>
            <w:rStyle w:val="Hyperlink"/>
            <w:rFonts w:ascii="Verdana" w:hAnsi="Verdana"/>
            <w:szCs w:val="24"/>
          </w:rPr>
          <w:t>http://www.nde.state.ne.us/LEGAL/RULE61.pdf</w:t>
        </w:r>
      </w:hyperlink>
      <w:r w:rsidRPr="004702B3">
        <w:rPr>
          <w:rFonts w:ascii="Verdana" w:hAnsi="Verdana"/>
          <w:szCs w:val="24"/>
        </w:rPr>
        <w:t>.  Appeals are initiated by your filing a petition within the state board of education requesting a hearing. The petition is the initial document filed with the Board that sets forth a claim and request for Board action. A sample petition is included at the conclusion of Rule 61 as Appendix A. 004.02. You must include a copy of your option application and a copy of this letter when you file your petition.  You may appear on your own behalf in the appeal or may be represented by an attorney or other representative as permitted by law.</w:t>
      </w:r>
    </w:p>
    <w:p w:rsidR="00C34802" w:rsidRPr="004702B3" w:rsidRDefault="00C34802" w:rsidP="00C34802">
      <w:pPr>
        <w:widowControl w:val="0"/>
        <w:ind w:firstLine="720"/>
        <w:jc w:val="both"/>
        <w:rPr>
          <w:rFonts w:ascii="Verdana" w:hAnsi="Verdana"/>
          <w:szCs w:val="24"/>
        </w:rPr>
      </w:pPr>
    </w:p>
    <w:p w:rsidR="00C34802" w:rsidRPr="004702B3" w:rsidRDefault="00C34802" w:rsidP="00C34802">
      <w:pPr>
        <w:widowControl w:val="0"/>
        <w:ind w:firstLine="720"/>
        <w:jc w:val="both"/>
        <w:rPr>
          <w:rFonts w:ascii="Verdana" w:hAnsi="Verdana"/>
          <w:szCs w:val="24"/>
        </w:rPr>
      </w:pPr>
      <w:r w:rsidRPr="004702B3">
        <w:rPr>
          <w:rFonts w:ascii="Verdana" w:hAnsi="Verdana"/>
          <w:szCs w:val="24"/>
        </w:rPr>
        <w:t xml:space="preserve">I cannot provide you with legal advice on the appeal process.  However, if you have questions about the board’s option enrollment policy or if I can be of further assistance, you may contact my office.  </w:t>
      </w:r>
    </w:p>
    <w:p w:rsidR="00C34802" w:rsidRPr="004702B3" w:rsidRDefault="00C34802" w:rsidP="00C34802">
      <w:pPr>
        <w:widowControl w:val="0"/>
        <w:ind w:firstLine="720"/>
        <w:jc w:val="both"/>
        <w:rPr>
          <w:rFonts w:ascii="Verdana" w:hAnsi="Verdana"/>
          <w:szCs w:val="24"/>
        </w:rPr>
      </w:pPr>
    </w:p>
    <w:p w:rsidR="00C34802" w:rsidRPr="004702B3" w:rsidRDefault="00C34802" w:rsidP="00C34802">
      <w:pPr>
        <w:widowControl w:val="0"/>
        <w:ind w:firstLine="720"/>
        <w:jc w:val="both"/>
        <w:rPr>
          <w:rFonts w:ascii="Verdana" w:hAnsi="Verdana"/>
          <w:szCs w:val="24"/>
        </w:rPr>
      </w:pP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t>Sincerely,</w:t>
      </w:r>
    </w:p>
    <w:p w:rsidR="00C34802" w:rsidRPr="004702B3" w:rsidRDefault="00C34802" w:rsidP="00C34802">
      <w:pPr>
        <w:widowControl w:val="0"/>
        <w:ind w:firstLine="720"/>
        <w:jc w:val="both"/>
        <w:rPr>
          <w:rFonts w:ascii="Verdana" w:hAnsi="Verdana"/>
          <w:szCs w:val="24"/>
        </w:rPr>
      </w:pPr>
    </w:p>
    <w:p w:rsidR="00C34802" w:rsidRPr="004702B3" w:rsidRDefault="00C34802" w:rsidP="00C34802">
      <w:pPr>
        <w:widowControl w:val="0"/>
        <w:ind w:firstLine="720"/>
        <w:jc w:val="both"/>
        <w:rPr>
          <w:rFonts w:ascii="Verdana" w:hAnsi="Verdana"/>
          <w:szCs w:val="24"/>
        </w:rPr>
      </w:pPr>
    </w:p>
    <w:p w:rsidR="00C34802" w:rsidRPr="004702B3" w:rsidRDefault="00C34802" w:rsidP="00C34802">
      <w:pPr>
        <w:widowControl w:val="0"/>
        <w:ind w:firstLine="720"/>
        <w:jc w:val="both"/>
        <w:rPr>
          <w:rFonts w:ascii="Verdana" w:hAnsi="Verdana"/>
          <w:szCs w:val="24"/>
        </w:rPr>
      </w:pPr>
    </w:p>
    <w:p w:rsidR="00C34802" w:rsidRPr="004702B3" w:rsidRDefault="00C34802" w:rsidP="00C34802">
      <w:pPr>
        <w:widowControl w:val="0"/>
        <w:ind w:firstLine="720"/>
        <w:jc w:val="both"/>
        <w:rPr>
          <w:rFonts w:ascii="Verdana" w:hAnsi="Verdana"/>
          <w:szCs w:val="24"/>
        </w:rPr>
      </w:pP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r>
      <w:r w:rsidRPr="004702B3">
        <w:rPr>
          <w:rFonts w:ascii="Verdana" w:hAnsi="Verdana"/>
          <w:szCs w:val="24"/>
        </w:rPr>
        <w:tab/>
        <w:t>Superintendent</w:t>
      </w:r>
    </w:p>
    <w:p w:rsidR="00C34802" w:rsidRPr="004702B3" w:rsidRDefault="00C34802" w:rsidP="00C34802">
      <w:pPr>
        <w:widowControl w:val="0"/>
        <w:jc w:val="both"/>
        <w:rPr>
          <w:rFonts w:ascii="Verdana" w:hAnsi="Verdana"/>
          <w:szCs w:val="24"/>
        </w:rPr>
      </w:pPr>
    </w:p>
    <w:p w:rsidR="00C34802" w:rsidRPr="004702B3" w:rsidRDefault="00C34802" w:rsidP="00C34802">
      <w:pPr>
        <w:widowControl w:val="0"/>
        <w:jc w:val="both"/>
        <w:rPr>
          <w:rFonts w:ascii="Verdana" w:hAnsi="Verdana"/>
          <w:szCs w:val="24"/>
        </w:rPr>
      </w:pPr>
    </w:p>
    <w:p w:rsidR="00E024FE" w:rsidRPr="004702B3" w:rsidRDefault="00E024FE" w:rsidP="003F2267">
      <w:pPr>
        <w:widowControl w:val="0"/>
        <w:jc w:val="both"/>
        <w:rPr>
          <w:rFonts w:ascii="Verdana" w:hAnsi="Verdana"/>
          <w:szCs w:val="24"/>
        </w:rPr>
      </w:pPr>
    </w:p>
    <w:sectPr w:rsidR="00E024FE" w:rsidRPr="004702B3">
      <w:footnotePr>
        <w:numFmt w:val="lowerLetter"/>
      </w:footnotePr>
      <w:endnotePr>
        <w:numFmt w:val="lowerLetter"/>
      </w:endnotePr>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hruti">
    <w:panose1 w:val="020B0502040204020203"/>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1F1098"/>
    <w:multiLevelType w:val="multilevel"/>
    <w:tmpl w:val="71D4686C"/>
    <w:lvl w:ilvl="0">
      <w:start w:val="1"/>
      <w:numFmt w:val="decimal"/>
      <w:lvlText w:val="%1."/>
      <w:legacy w:legacy="1" w:legacySpace="0" w:legacyIndent="0"/>
      <w:lvlJc w:val="left"/>
      <w:pPr>
        <w:ind w:left="0" w:firstLine="0"/>
      </w:pPr>
      <w:rPr>
        <w:b/>
      </w:r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rPr>
        <w:rFonts w:ascii="Arial" w:hAnsi="Arial" w:cs="Arial" w:hint="default"/>
        <w:sz w:val="26"/>
        <w:szCs w:val="26"/>
      </w:r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15:restartNumberingAfterBreak="0">
    <w:nsid w:val="74C21235"/>
    <w:multiLevelType w:val="hybridMultilevel"/>
    <w:tmpl w:val="4BEE7FAA"/>
    <w:lvl w:ilvl="0" w:tplc="F6F8135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Pr>
  <w:endnotePr>
    <w:numFmt w:val="lowerLetter"/>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67"/>
    <w:rsid w:val="003F2267"/>
    <w:rsid w:val="004702B3"/>
    <w:rsid w:val="005E47B8"/>
    <w:rsid w:val="00622D17"/>
    <w:rsid w:val="00931189"/>
    <w:rsid w:val="00C34802"/>
    <w:rsid w:val="00D70B73"/>
    <w:rsid w:val="00E024FE"/>
    <w:rsid w:val="00E46C17"/>
    <w:rsid w:val="00F16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25479B2-DDDA-484F-AF89-7BAB6941B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
    <w:name w:val="Level 1"/>
    <w:rsid w:val="003F2267"/>
    <w:pPr>
      <w:autoSpaceDE w:val="0"/>
      <w:autoSpaceDN w:val="0"/>
      <w:adjustRightInd w:val="0"/>
      <w:ind w:left="720"/>
    </w:pPr>
    <w:rPr>
      <w:sz w:val="24"/>
      <w:szCs w:val="24"/>
    </w:rPr>
  </w:style>
  <w:style w:type="paragraph" w:customStyle="1" w:styleId="Level2">
    <w:name w:val="Level 2"/>
    <w:rsid w:val="003F2267"/>
    <w:pPr>
      <w:autoSpaceDE w:val="0"/>
      <w:autoSpaceDN w:val="0"/>
      <w:adjustRightInd w:val="0"/>
      <w:ind w:left="1440"/>
    </w:pPr>
    <w:rPr>
      <w:sz w:val="24"/>
      <w:szCs w:val="24"/>
    </w:rPr>
  </w:style>
  <w:style w:type="paragraph" w:customStyle="1" w:styleId="Level3">
    <w:name w:val="Level 3"/>
    <w:rsid w:val="003F2267"/>
    <w:pPr>
      <w:autoSpaceDE w:val="0"/>
      <w:autoSpaceDN w:val="0"/>
      <w:adjustRightInd w:val="0"/>
      <w:ind w:left="2160"/>
    </w:pPr>
    <w:rPr>
      <w:sz w:val="24"/>
      <w:szCs w:val="24"/>
    </w:rPr>
  </w:style>
  <w:style w:type="character" w:styleId="Hyperlink">
    <w:name w:val="Hyperlink"/>
    <w:rsid w:val="00E024FE"/>
    <w:rPr>
      <w:color w:val="0000FF"/>
      <w:u w:val="single"/>
    </w:rPr>
  </w:style>
  <w:style w:type="paragraph" w:styleId="BalloonText">
    <w:name w:val="Balloon Text"/>
    <w:basedOn w:val="Normal"/>
    <w:semiHidden/>
    <w:rsid w:val="00D70B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de.state.ne.us/LEGAL/RULE61.pdf" TargetMode="External"/><Relationship Id="rId5" Type="http://schemas.openxmlformats.org/officeDocument/2006/relationships/hyperlink" Target="http://www.nde.state.ne.us/LEGAL/RULE6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4371</CharactersWithSpaces>
  <SharedDoc>false</SharedDoc>
  <HLinks>
    <vt:vector size="12" baseType="variant">
      <vt:variant>
        <vt:i4>6357105</vt:i4>
      </vt:variant>
      <vt:variant>
        <vt:i4>7</vt:i4>
      </vt:variant>
      <vt:variant>
        <vt:i4>0</vt:i4>
      </vt:variant>
      <vt:variant>
        <vt:i4>5</vt:i4>
      </vt:variant>
      <vt:variant>
        <vt:lpwstr>http://www.nde.state.ne.us/LEGAL/RULE61.pdf</vt:lpwstr>
      </vt:variant>
      <vt:variant>
        <vt:lpwstr/>
      </vt:variant>
      <vt:variant>
        <vt:i4>6357105</vt:i4>
      </vt:variant>
      <vt:variant>
        <vt:i4>2</vt:i4>
      </vt:variant>
      <vt:variant>
        <vt:i4>0</vt:i4>
      </vt:variant>
      <vt:variant>
        <vt:i4>5</vt:i4>
      </vt:variant>
      <vt:variant>
        <vt:lpwstr>http://www.nde.state.ne.us/LEGAL/RULE61.pdf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A Haase</dc:creator>
  <cp:keywords/>
  <cp:lastModifiedBy>kah</cp:lastModifiedBy>
  <cp:revision>2</cp:revision>
  <cp:lastPrinted>2016-07-20T22:02:00Z</cp:lastPrinted>
  <dcterms:created xsi:type="dcterms:W3CDTF">2016-07-20T22:10:00Z</dcterms:created>
  <dcterms:modified xsi:type="dcterms:W3CDTF">2016-07-20T22:10:00Z</dcterms:modified>
</cp:coreProperties>
</file>